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52" w:rsidRPr="004E55FC" w:rsidRDefault="00835652" w:rsidP="00835652">
      <w:pPr>
        <w:jc w:val="center"/>
        <w:rPr>
          <w:b/>
          <w:sz w:val="24"/>
          <w:szCs w:val="24"/>
        </w:rPr>
      </w:pPr>
      <w:r w:rsidRPr="004E55FC">
        <w:rPr>
          <w:b/>
          <w:sz w:val="24"/>
          <w:szCs w:val="24"/>
        </w:rPr>
        <w:t>Акт по результатам проверки по внутреннему муниципальному финансовому контролю аппарата Совета депутатов муниципального округа</w:t>
      </w:r>
    </w:p>
    <w:p w:rsidR="00061244" w:rsidRDefault="00835652" w:rsidP="00835652">
      <w:pPr>
        <w:jc w:val="center"/>
        <w:rPr>
          <w:b/>
          <w:sz w:val="24"/>
          <w:szCs w:val="24"/>
        </w:rPr>
      </w:pPr>
      <w:r w:rsidRPr="004E55FC">
        <w:rPr>
          <w:b/>
          <w:sz w:val="24"/>
          <w:szCs w:val="24"/>
        </w:rPr>
        <w:t>Чертаново Центральное</w:t>
      </w:r>
    </w:p>
    <w:p w:rsidR="004E55FC" w:rsidRDefault="004E55FC" w:rsidP="00835652">
      <w:pPr>
        <w:jc w:val="center"/>
        <w:rPr>
          <w:b/>
          <w:sz w:val="24"/>
          <w:szCs w:val="24"/>
        </w:rPr>
      </w:pPr>
    </w:p>
    <w:p w:rsidR="00835652" w:rsidRDefault="00835652" w:rsidP="00835652">
      <w:pPr>
        <w:jc w:val="both"/>
        <w:rPr>
          <w:sz w:val="24"/>
          <w:szCs w:val="24"/>
        </w:rPr>
      </w:pPr>
      <w:r w:rsidRPr="004E55FC">
        <w:rPr>
          <w:sz w:val="24"/>
          <w:szCs w:val="24"/>
        </w:rPr>
        <w:t xml:space="preserve">г. Москва                                                                              </w:t>
      </w:r>
      <w:r w:rsidR="004E55FC">
        <w:rPr>
          <w:sz w:val="24"/>
          <w:szCs w:val="24"/>
        </w:rPr>
        <w:t xml:space="preserve">    </w:t>
      </w:r>
      <w:r w:rsidRPr="004E55FC">
        <w:rPr>
          <w:sz w:val="24"/>
          <w:szCs w:val="24"/>
        </w:rPr>
        <w:t xml:space="preserve">  </w:t>
      </w:r>
      <w:r w:rsidR="004E55FC">
        <w:rPr>
          <w:sz w:val="24"/>
          <w:szCs w:val="24"/>
        </w:rPr>
        <w:t xml:space="preserve">            </w:t>
      </w:r>
      <w:r w:rsidRPr="004E55FC">
        <w:rPr>
          <w:sz w:val="24"/>
          <w:szCs w:val="24"/>
        </w:rPr>
        <w:t xml:space="preserve">         31 августа 2021 г.</w:t>
      </w:r>
    </w:p>
    <w:p w:rsidR="004E55FC" w:rsidRPr="004E55FC" w:rsidRDefault="004E55FC" w:rsidP="00835652">
      <w:pPr>
        <w:jc w:val="both"/>
        <w:rPr>
          <w:sz w:val="24"/>
          <w:szCs w:val="24"/>
        </w:rPr>
      </w:pPr>
    </w:p>
    <w:p w:rsidR="00835652" w:rsidRPr="004E55FC" w:rsidRDefault="00835652" w:rsidP="00835652">
      <w:pPr>
        <w:jc w:val="both"/>
        <w:rPr>
          <w:sz w:val="24"/>
          <w:szCs w:val="24"/>
        </w:rPr>
      </w:pPr>
    </w:p>
    <w:p w:rsidR="00835652" w:rsidRPr="004E55FC" w:rsidRDefault="00835652" w:rsidP="00E83B0C">
      <w:pPr>
        <w:ind w:firstLine="567"/>
        <w:jc w:val="both"/>
        <w:rPr>
          <w:sz w:val="24"/>
          <w:szCs w:val="24"/>
        </w:rPr>
      </w:pPr>
      <w:r w:rsidRPr="004E55FC">
        <w:rPr>
          <w:sz w:val="24"/>
          <w:szCs w:val="24"/>
          <w:u w:val="single"/>
        </w:rPr>
        <w:t>Контрольное мероприятие проведено</w:t>
      </w:r>
      <w:r w:rsidRPr="004E55FC">
        <w:rPr>
          <w:sz w:val="24"/>
          <w:szCs w:val="24"/>
        </w:rPr>
        <w:t xml:space="preserve"> на основании распоряжения аппарата Совета депутатов муниципального округа Чертаново Центральное от 24.12.2020 № 02-22Р «Об утверждении плана контрольной деятельности при осуществлении внутреннего финансового контроля на 2021 год».</w:t>
      </w:r>
    </w:p>
    <w:p w:rsidR="00835652" w:rsidRPr="004E55FC" w:rsidRDefault="00835652" w:rsidP="00835652">
      <w:pPr>
        <w:jc w:val="both"/>
        <w:rPr>
          <w:sz w:val="24"/>
          <w:szCs w:val="24"/>
        </w:rPr>
      </w:pPr>
    </w:p>
    <w:p w:rsidR="00835652" w:rsidRPr="004E55FC" w:rsidRDefault="00835652" w:rsidP="00835652">
      <w:pPr>
        <w:ind w:firstLine="567"/>
        <w:jc w:val="both"/>
        <w:rPr>
          <w:sz w:val="24"/>
          <w:szCs w:val="24"/>
        </w:rPr>
      </w:pPr>
      <w:r w:rsidRPr="004E55FC">
        <w:rPr>
          <w:sz w:val="24"/>
          <w:szCs w:val="24"/>
          <w:u w:val="single"/>
        </w:rPr>
        <w:t>Тема контрольного мероприятия</w:t>
      </w:r>
      <w:r w:rsidRPr="004E55FC">
        <w:rPr>
          <w:sz w:val="24"/>
          <w:szCs w:val="24"/>
        </w:rPr>
        <w:t>: Соблюдение законодательства Российской Федерации в сфере закупок товаров, работ, услуг для обеспечения муниципальных нужд в соответствии с частью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части соответствия поставленного товара, выполненной работы (ее результата) или оказанной услуги условиям контракта.</w:t>
      </w:r>
    </w:p>
    <w:p w:rsidR="00835652" w:rsidRPr="004E55FC" w:rsidRDefault="00835652" w:rsidP="00835652">
      <w:pPr>
        <w:jc w:val="both"/>
        <w:rPr>
          <w:sz w:val="24"/>
          <w:szCs w:val="24"/>
        </w:rPr>
      </w:pPr>
    </w:p>
    <w:p w:rsidR="00835652" w:rsidRPr="004E55FC" w:rsidRDefault="00835652" w:rsidP="00835652">
      <w:pPr>
        <w:ind w:firstLine="567"/>
        <w:jc w:val="both"/>
        <w:rPr>
          <w:sz w:val="24"/>
          <w:szCs w:val="24"/>
        </w:rPr>
      </w:pPr>
      <w:r w:rsidRPr="004E55FC">
        <w:rPr>
          <w:sz w:val="24"/>
          <w:szCs w:val="24"/>
          <w:u w:val="single"/>
        </w:rPr>
        <w:t>Проверяемый период</w:t>
      </w:r>
      <w:r w:rsidRPr="004E55FC">
        <w:rPr>
          <w:sz w:val="24"/>
          <w:szCs w:val="24"/>
        </w:rPr>
        <w:t>: с 01.01.2021 г. по 30.06.2021 г.</w:t>
      </w:r>
    </w:p>
    <w:p w:rsidR="00835652" w:rsidRPr="004E55FC" w:rsidRDefault="00835652" w:rsidP="00835652">
      <w:pPr>
        <w:ind w:firstLine="567"/>
        <w:jc w:val="both"/>
        <w:rPr>
          <w:sz w:val="24"/>
          <w:szCs w:val="24"/>
        </w:rPr>
      </w:pPr>
    </w:p>
    <w:p w:rsidR="00835652" w:rsidRPr="004E55FC" w:rsidRDefault="00835652" w:rsidP="00E83B0C">
      <w:pPr>
        <w:ind w:firstLine="567"/>
        <w:jc w:val="both"/>
        <w:rPr>
          <w:sz w:val="24"/>
          <w:szCs w:val="24"/>
        </w:rPr>
      </w:pPr>
      <w:r w:rsidRPr="004E55FC">
        <w:rPr>
          <w:sz w:val="24"/>
          <w:szCs w:val="24"/>
          <w:u w:val="single"/>
        </w:rPr>
        <w:t>Контрольное мероприятие проведено</w:t>
      </w:r>
      <w:r w:rsidRPr="004E55FC">
        <w:rPr>
          <w:sz w:val="24"/>
          <w:szCs w:val="24"/>
        </w:rPr>
        <w:t>:</w:t>
      </w:r>
      <w:r w:rsidRPr="004E55FC">
        <w:rPr>
          <w:sz w:val="24"/>
          <w:szCs w:val="24"/>
        </w:rPr>
        <w:t xml:space="preserve"> главой муниципального округа Чертаново</w:t>
      </w:r>
      <w:r w:rsidRPr="004E55FC">
        <w:rPr>
          <w:sz w:val="24"/>
          <w:szCs w:val="24"/>
        </w:rPr>
        <w:t xml:space="preserve"> </w:t>
      </w:r>
      <w:r w:rsidRPr="004E55FC">
        <w:rPr>
          <w:sz w:val="24"/>
          <w:szCs w:val="24"/>
        </w:rPr>
        <w:t>Центральное – Мальцевой Ольгой Филипповной</w:t>
      </w:r>
      <w:r w:rsidR="00B544C5" w:rsidRPr="004E55FC">
        <w:rPr>
          <w:sz w:val="24"/>
          <w:szCs w:val="24"/>
        </w:rPr>
        <w:t>.</w:t>
      </w:r>
    </w:p>
    <w:p w:rsidR="00E83B0C" w:rsidRPr="004E55FC" w:rsidRDefault="00E83B0C" w:rsidP="00835652">
      <w:pPr>
        <w:tabs>
          <w:tab w:val="right" w:pos="5935"/>
        </w:tabs>
        <w:ind w:right="4110"/>
        <w:jc w:val="both"/>
        <w:rPr>
          <w:sz w:val="24"/>
          <w:szCs w:val="24"/>
        </w:rPr>
      </w:pPr>
    </w:p>
    <w:p w:rsidR="00E83B0C" w:rsidRPr="004E55FC" w:rsidRDefault="00E83B0C" w:rsidP="00E83B0C">
      <w:pPr>
        <w:ind w:firstLine="567"/>
        <w:jc w:val="both"/>
        <w:rPr>
          <w:sz w:val="24"/>
          <w:szCs w:val="24"/>
        </w:rPr>
      </w:pPr>
      <w:r w:rsidRPr="004E55FC">
        <w:rPr>
          <w:sz w:val="24"/>
          <w:szCs w:val="24"/>
          <w:u w:val="single"/>
        </w:rPr>
        <w:t>Общие сведения об объекте контроля (объекте встречной проверки):</w:t>
      </w:r>
      <w:r w:rsidRPr="004E55FC">
        <w:rPr>
          <w:sz w:val="24"/>
          <w:szCs w:val="24"/>
        </w:rPr>
        <w:t xml:space="preserve"> аппарат Совета депутатов муниципального округа </w:t>
      </w:r>
      <w:r w:rsidRPr="004E55FC">
        <w:rPr>
          <w:bCs/>
          <w:sz w:val="24"/>
          <w:szCs w:val="24"/>
        </w:rPr>
        <w:t xml:space="preserve">Чертаново Центральное, </w:t>
      </w:r>
      <w:r w:rsidRPr="004E55FC">
        <w:rPr>
          <w:sz w:val="24"/>
          <w:szCs w:val="24"/>
        </w:rPr>
        <w:t>ИНН 7726071251, КПП 772601001, ОГРН 1027739761972, юридический адрес: 117525, г. Москва, ул. Днепропетровская, д.3, корп. 5.</w:t>
      </w:r>
    </w:p>
    <w:p w:rsidR="00E83B0C" w:rsidRPr="004E55FC" w:rsidRDefault="00E83B0C" w:rsidP="00E83B0C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E55FC">
        <w:rPr>
          <w:sz w:val="24"/>
          <w:szCs w:val="24"/>
        </w:rPr>
        <w:t>А</w:t>
      </w:r>
      <w:r w:rsidRPr="004E55FC">
        <w:rPr>
          <w:sz w:val="24"/>
          <w:szCs w:val="24"/>
        </w:rPr>
        <w:t xml:space="preserve">ппарат СД МО </w:t>
      </w:r>
      <w:r w:rsidRPr="004E55FC">
        <w:rPr>
          <w:bCs/>
          <w:sz w:val="24"/>
          <w:szCs w:val="24"/>
        </w:rPr>
        <w:t>Чертаново Центрально</w:t>
      </w:r>
      <w:r w:rsidR="00546257" w:rsidRPr="004E55FC">
        <w:rPr>
          <w:bCs/>
          <w:sz w:val="24"/>
          <w:szCs w:val="24"/>
        </w:rPr>
        <w:t>е</w:t>
      </w:r>
      <w:r w:rsidRPr="004E55FC">
        <w:rPr>
          <w:sz w:val="24"/>
          <w:szCs w:val="24"/>
        </w:rPr>
        <w:t xml:space="preserve"> является </w:t>
      </w:r>
      <w:r w:rsidRPr="004E55FC">
        <w:rPr>
          <w:rFonts w:eastAsiaTheme="minorHAnsi"/>
          <w:sz w:val="24"/>
          <w:szCs w:val="24"/>
          <w:lang w:eastAsia="en-US"/>
        </w:rPr>
        <w:t xml:space="preserve">исполнительно-распорядительным органом местного самоуправления, действует на основании Устава муниципального округа </w:t>
      </w:r>
      <w:r w:rsidRPr="004E55FC">
        <w:rPr>
          <w:bCs/>
          <w:sz w:val="24"/>
          <w:szCs w:val="24"/>
        </w:rPr>
        <w:t>Чертаново Центрально</w:t>
      </w:r>
      <w:r w:rsidR="00546257" w:rsidRPr="004E55FC">
        <w:rPr>
          <w:bCs/>
          <w:sz w:val="24"/>
          <w:szCs w:val="24"/>
        </w:rPr>
        <w:t>е</w:t>
      </w:r>
      <w:r w:rsidRPr="004E55FC">
        <w:rPr>
          <w:rFonts w:eastAsiaTheme="minorHAnsi"/>
          <w:sz w:val="24"/>
          <w:szCs w:val="24"/>
          <w:lang w:eastAsia="en-US"/>
        </w:rPr>
        <w:t>.</w:t>
      </w:r>
    </w:p>
    <w:p w:rsidR="00E83B0C" w:rsidRPr="004E55FC" w:rsidRDefault="00E83B0C" w:rsidP="00E83B0C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E55FC">
        <w:rPr>
          <w:rFonts w:eastAsiaTheme="minorHAnsi"/>
          <w:sz w:val="24"/>
          <w:szCs w:val="24"/>
          <w:lang w:eastAsia="en-US"/>
        </w:rPr>
        <w:t xml:space="preserve">В соответствии со статьей 3 Федерального Закона от 5 апреля 2013 года № 44-ФЗ аппарат СД МО </w:t>
      </w:r>
      <w:r w:rsidRPr="004E55FC">
        <w:rPr>
          <w:bCs/>
          <w:sz w:val="24"/>
          <w:szCs w:val="24"/>
        </w:rPr>
        <w:t>Чертаново Центрально</w:t>
      </w:r>
      <w:r w:rsidR="00F3311E" w:rsidRPr="004E55FC">
        <w:rPr>
          <w:bCs/>
          <w:sz w:val="24"/>
          <w:szCs w:val="24"/>
        </w:rPr>
        <w:t>е</w:t>
      </w:r>
      <w:r w:rsidRPr="004E55FC">
        <w:rPr>
          <w:rFonts w:eastAsiaTheme="minorHAnsi"/>
          <w:sz w:val="24"/>
          <w:szCs w:val="24"/>
          <w:lang w:eastAsia="en-US"/>
        </w:rPr>
        <w:t xml:space="preserve"> является Заказчиком.</w:t>
      </w:r>
    </w:p>
    <w:p w:rsidR="00E83B0C" w:rsidRPr="004E55FC" w:rsidRDefault="00E83B0C" w:rsidP="00E83B0C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E55FC">
        <w:rPr>
          <w:rFonts w:eastAsiaTheme="minorHAnsi"/>
          <w:sz w:val="24"/>
          <w:szCs w:val="24"/>
          <w:lang w:eastAsia="en-US"/>
        </w:rPr>
        <w:t xml:space="preserve">Для проведения проверки по соблюдению требований законодательства в сфере закупок для нужд аппарата Совета депутатов муниципального округа </w:t>
      </w:r>
      <w:r w:rsidRPr="004E55FC">
        <w:rPr>
          <w:bCs/>
          <w:sz w:val="24"/>
          <w:szCs w:val="24"/>
        </w:rPr>
        <w:t>Чертаново Центрально</w:t>
      </w:r>
      <w:r w:rsidR="00F3311E" w:rsidRPr="004E55FC">
        <w:rPr>
          <w:bCs/>
          <w:sz w:val="24"/>
          <w:szCs w:val="24"/>
        </w:rPr>
        <w:t>е</w:t>
      </w:r>
      <w:r w:rsidRPr="004E55FC">
        <w:rPr>
          <w:rFonts w:eastAsiaTheme="minorHAnsi"/>
          <w:sz w:val="24"/>
          <w:szCs w:val="24"/>
          <w:lang w:eastAsia="en-US"/>
        </w:rPr>
        <w:t xml:space="preserve"> </w:t>
      </w:r>
      <w:r w:rsidRPr="004E55FC">
        <w:rPr>
          <w:rFonts w:eastAsiaTheme="minorHAnsi"/>
          <w:sz w:val="24"/>
          <w:szCs w:val="24"/>
          <w:lang w:eastAsia="en-US"/>
        </w:rPr>
        <w:t>представлены следующие документы:</w:t>
      </w:r>
    </w:p>
    <w:p w:rsidR="00E83B0C" w:rsidRPr="004E55FC" w:rsidRDefault="00E83B0C" w:rsidP="00E83B0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55FC">
        <w:rPr>
          <w:rFonts w:ascii="Times New Roman" w:hAnsi="Times New Roman"/>
          <w:sz w:val="24"/>
          <w:szCs w:val="24"/>
        </w:rPr>
        <w:t xml:space="preserve">Распоряжение аппарата Совета депутатов муниципального округа </w:t>
      </w:r>
      <w:r w:rsidR="00F3311E" w:rsidRPr="004E55FC">
        <w:rPr>
          <w:rFonts w:ascii="Times New Roman" w:hAnsi="Times New Roman"/>
          <w:bCs/>
          <w:sz w:val="24"/>
          <w:szCs w:val="24"/>
        </w:rPr>
        <w:t>Чертаново Центральное</w:t>
      </w:r>
      <w:r w:rsidR="00F3311E" w:rsidRPr="004E55FC">
        <w:rPr>
          <w:rFonts w:ascii="Times New Roman" w:hAnsi="Times New Roman"/>
          <w:sz w:val="24"/>
          <w:szCs w:val="24"/>
        </w:rPr>
        <w:t xml:space="preserve"> </w:t>
      </w:r>
      <w:r w:rsidRPr="004E55FC">
        <w:rPr>
          <w:rFonts w:ascii="Times New Roman" w:hAnsi="Times New Roman"/>
          <w:sz w:val="24"/>
          <w:szCs w:val="24"/>
        </w:rPr>
        <w:t>от 24.12.2020 № 02-22Р «Об утверждении плана контрольной деятельности при осуществлении внутреннего финансового контроля на 2021 год»;</w:t>
      </w:r>
    </w:p>
    <w:p w:rsidR="00E83B0C" w:rsidRPr="004E55FC" w:rsidRDefault="00E83B0C" w:rsidP="00E83B0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55FC">
        <w:rPr>
          <w:rFonts w:ascii="Times New Roman" w:hAnsi="Times New Roman"/>
          <w:sz w:val="24"/>
          <w:szCs w:val="24"/>
        </w:rPr>
        <w:t xml:space="preserve">Решение Совета депутатов муниципального округа </w:t>
      </w:r>
      <w:r w:rsidRPr="004E55FC">
        <w:rPr>
          <w:rFonts w:ascii="Times New Roman" w:hAnsi="Times New Roman"/>
          <w:bCs/>
          <w:sz w:val="24"/>
          <w:szCs w:val="24"/>
        </w:rPr>
        <w:t>Чертаново Центральное</w:t>
      </w:r>
      <w:r w:rsidRPr="004E55FC">
        <w:rPr>
          <w:rFonts w:ascii="Times New Roman" w:hAnsi="Times New Roman"/>
          <w:sz w:val="24"/>
          <w:szCs w:val="24"/>
        </w:rPr>
        <w:t xml:space="preserve"> от 12.12.2020 № 01-03-113 «</w:t>
      </w:r>
      <w:r w:rsidRPr="004E55FC">
        <w:rPr>
          <w:rFonts w:ascii="Times New Roman" w:hAnsi="Times New Roman"/>
          <w:bCs/>
          <w:sz w:val="24"/>
          <w:szCs w:val="24"/>
        </w:rPr>
        <w:t>О бюджете муниципального округа Чертаново Центральное на 2021 и плановой период 2022 и 2023 годов».</w:t>
      </w:r>
    </w:p>
    <w:p w:rsidR="00E83B0C" w:rsidRPr="004E55FC" w:rsidRDefault="00E83B0C" w:rsidP="00E83B0C">
      <w:pPr>
        <w:pStyle w:val="a9"/>
        <w:numPr>
          <w:ilvl w:val="0"/>
          <w:numId w:val="1"/>
        </w:num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4E55FC">
        <w:rPr>
          <w:sz w:val="24"/>
          <w:szCs w:val="24"/>
        </w:rPr>
        <w:t>Договора, муниципальные контракты</w:t>
      </w:r>
      <w:r w:rsidRPr="004E55FC">
        <w:rPr>
          <w:rFonts w:eastAsiaTheme="minorHAnsi"/>
          <w:sz w:val="24"/>
          <w:szCs w:val="24"/>
          <w:lang w:eastAsia="en-US"/>
        </w:rPr>
        <w:t xml:space="preserve"> </w:t>
      </w:r>
      <w:r w:rsidR="00F3311E" w:rsidRPr="004E55FC">
        <w:rPr>
          <w:rFonts w:eastAsiaTheme="minorHAnsi"/>
          <w:sz w:val="24"/>
          <w:szCs w:val="24"/>
          <w:lang w:eastAsia="en-US"/>
        </w:rPr>
        <w:t>с первичными документами</w:t>
      </w:r>
      <w:r w:rsidR="00602025" w:rsidRPr="004E55FC">
        <w:rPr>
          <w:rFonts w:eastAsiaTheme="minorHAnsi"/>
          <w:sz w:val="24"/>
          <w:szCs w:val="24"/>
          <w:lang w:eastAsia="en-US"/>
        </w:rPr>
        <w:t xml:space="preserve"> за период с 01.01.2021 г. по 30.06.2021 г. </w:t>
      </w:r>
    </w:p>
    <w:p w:rsidR="00B544C5" w:rsidRPr="004E55FC" w:rsidRDefault="00B544C5" w:rsidP="00B544C5">
      <w:pPr>
        <w:pStyle w:val="a9"/>
        <w:widowControl w:val="0"/>
        <w:numPr>
          <w:ilvl w:val="0"/>
          <w:numId w:val="1"/>
        </w:numPr>
        <w:tabs>
          <w:tab w:val="left" w:pos="851"/>
        </w:tabs>
        <w:adjustRightInd w:val="0"/>
        <w:jc w:val="both"/>
        <w:rPr>
          <w:sz w:val="24"/>
          <w:szCs w:val="24"/>
        </w:rPr>
      </w:pPr>
      <w:r w:rsidRPr="004E55FC">
        <w:rPr>
          <w:sz w:val="24"/>
          <w:szCs w:val="24"/>
        </w:rPr>
        <w:t>А</w:t>
      </w:r>
      <w:r w:rsidRPr="004E55FC">
        <w:rPr>
          <w:sz w:val="24"/>
          <w:szCs w:val="24"/>
        </w:rPr>
        <w:t>кты выполненных работ (оказанных услуг), товарные накладные, счета-</w:t>
      </w:r>
      <w:r w:rsidRPr="004E55FC">
        <w:rPr>
          <w:sz w:val="24"/>
          <w:szCs w:val="24"/>
        </w:rPr>
        <w:t>фактуры, УПД</w:t>
      </w:r>
      <w:r w:rsidR="00602025" w:rsidRPr="004E55FC">
        <w:rPr>
          <w:sz w:val="24"/>
          <w:szCs w:val="24"/>
        </w:rPr>
        <w:t xml:space="preserve"> </w:t>
      </w:r>
      <w:r w:rsidR="00602025" w:rsidRPr="004E55FC">
        <w:rPr>
          <w:rFonts w:eastAsiaTheme="minorHAnsi"/>
          <w:sz w:val="24"/>
          <w:szCs w:val="24"/>
          <w:lang w:eastAsia="en-US"/>
        </w:rPr>
        <w:t>за период с 01.01.2021 г. по 30.06.2021</w:t>
      </w:r>
      <w:r w:rsidR="00602025" w:rsidRPr="004E55FC">
        <w:rPr>
          <w:rFonts w:eastAsiaTheme="minorHAnsi"/>
          <w:sz w:val="24"/>
          <w:szCs w:val="24"/>
          <w:lang w:eastAsia="en-US"/>
        </w:rPr>
        <w:t xml:space="preserve"> г</w:t>
      </w:r>
      <w:r w:rsidRPr="004E55FC">
        <w:rPr>
          <w:sz w:val="24"/>
          <w:szCs w:val="24"/>
        </w:rPr>
        <w:t>.</w:t>
      </w:r>
    </w:p>
    <w:p w:rsidR="00B544C5" w:rsidRPr="004E55FC" w:rsidRDefault="00B544C5" w:rsidP="00B544C5">
      <w:pPr>
        <w:pStyle w:val="a9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83B0C" w:rsidRPr="004E55FC" w:rsidRDefault="00E83B0C" w:rsidP="00E83B0C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E55FC">
        <w:rPr>
          <w:rFonts w:eastAsiaTheme="minorHAnsi"/>
          <w:sz w:val="24"/>
          <w:szCs w:val="24"/>
          <w:lang w:eastAsia="en-US"/>
        </w:rPr>
        <w:t xml:space="preserve"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</w:t>
      </w:r>
      <w:hyperlink r:id="rId7" w:history="1">
        <w:r w:rsidRPr="004E55FC">
          <w:rPr>
            <w:rStyle w:val="a8"/>
            <w:rFonts w:eastAsiaTheme="minorHAnsi"/>
            <w:color w:val="auto"/>
            <w:sz w:val="24"/>
            <w:szCs w:val="24"/>
            <w:lang w:val="en-US" w:eastAsia="en-US"/>
          </w:rPr>
          <w:t>www</w:t>
        </w:r>
        <w:r w:rsidRPr="004E55FC">
          <w:rPr>
            <w:rStyle w:val="a8"/>
            <w:rFonts w:eastAsiaTheme="minorHAnsi"/>
            <w:color w:val="auto"/>
            <w:sz w:val="24"/>
            <w:szCs w:val="24"/>
            <w:lang w:eastAsia="en-US"/>
          </w:rPr>
          <w:t>.</w:t>
        </w:r>
        <w:r w:rsidRPr="004E55FC">
          <w:rPr>
            <w:rStyle w:val="a8"/>
            <w:rFonts w:eastAsiaTheme="minorHAnsi"/>
            <w:color w:val="auto"/>
            <w:sz w:val="24"/>
            <w:szCs w:val="24"/>
            <w:lang w:val="en-US" w:eastAsia="en-US"/>
          </w:rPr>
          <w:t>zakupki</w:t>
        </w:r>
        <w:r w:rsidRPr="004E55FC">
          <w:rPr>
            <w:rStyle w:val="a8"/>
            <w:rFonts w:eastAsiaTheme="minorHAnsi"/>
            <w:color w:val="auto"/>
            <w:sz w:val="24"/>
            <w:szCs w:val="24"/>
            <w:lang w:eastAsia="en-US"/>
          </w:rPr>
          <w:t>.</w:t>
        </w:r>
        <w:r w:rsidRPr="004E55FC">
          <w:rPr>
            <w:rStyle w:val="a8"/>
            <w:rFonts w:eastAsiaTheme="minorHAnsi"/>
            <w:color w:val="auto"/>
            <w:sz w:val="24"/>
            <w:szCs w:val="24"/>
            <w:lang w:val="en-US" w:eastAsia="en-US"/>
          </w:rPr>
          <w:t>gov</w:t>
        </w:r>
        <w:r w:rsidRPr="004E55FC">
          <w:rPr>
            <w:rStyle w:val="a8"/>
            <w:rFonts w:eastAsiaTheme="minorHAnsi"/>
            <w:color w:val="auto"/>
            <w:sz w:val="24"/>
            <w:szCs w:val="24"/>
            <w:lang w:eastAsia="en-US"/>
          </w:rPr>
          <w:t>.</w:t>
        </w:r>
        <w:r w:rsidRPr="004E55FC">
          <w:rPr>
            <w:rStyle w:val="a8"/>
            <w:rFonts w:eastAsiaTheme="minorHAnsi"/>
            <w:color w:val="auto"/>
            <w:sz w:val="24"/>
            <w:szCs w:val="24"/>
            <w:lang w:val="en-US" w:eastAsia="en-US"/>
          </w:rPr>
          <w:t>ru</w:t>
        </w:r>
      </w:hyperlink>
      <w:r w:rsidRPr="004E55FC">
        <w:rPr>
          <w:rStyle w:val="a8"/>
          <w:rFonts w:eastAsiaTheme="minorHAnsi"/>
          <w:color w:val="auto"/>
          <w:sz w:val="24"/>
          <w:szCs w:val="24"/>
          <w:lang w:eastAsia="en-US"/>
        </w:rPr>
        <w:t>.</w:t>
      </w:r>
    </w:p>
    <w:p w:rsidR="00E83B0C" w:rsidRPr="004E55FC" w:rsidRDefault="00E83B0C" w:rsidP="00E83B0C">
      <w:pPr>
        <w:ind w:left="720"/>
        <w:rPr>
          <w:sz w:val="24"/>
          <w:szCs w:val="24"/>
        </w:rPr>
      </w:pPr>
    </w:p>
    <w:p w:rsidR="00835652" w:rsidRPr="004E55FC" w:rsidRDefault="00835652" w:rsidP="00835652">
      <w:pPr>
        <w:ind w:firstLine="567"/>
        <w:jc w:val="both"/>
        <w:rPr>
          <w:sz w:val="24"/>
          <w:szCs w:val="24"/>
        </w:rPr>
      </w:pPr>
      <w:r w:rsidRPr="004E55FC">
        <w:rPr>
          <w:sz w:val="24"/>
          <w:szCs w:val="24"/>
          <w:u w:val="single"/>
        </w:rPr>
        <w:t>При проведении контрольного мероприятия проведено(ы)</w:t>
      </w:r>
      <w:r w:rsidR="005B20D1" w:rsidRPr="004E55FC">
        <w:rPr>
          <w:sz w:val="24"/>
          <w:szCs w:val="24"/>
          <w:u w:val="single"/>
        </w:rPr>
        <w:t>:</w:t>
      </w:r>
      <w:r w:rsidR="005B20D1" w:rsidRPr="004E55FC">
        <w:rPr>
          <w:sz w:val="24"/>
          <w:szCs w:val="24"/>
        </w:rPr>
        <w:t xml:space="preserve"> </w:t>
      </w:r>
      <w:r w:rsidRPr="004E55FC">
        <w:rPr>
          <w:sz w:val="24"/>
          <w:szCs w:val="24"/>
        </w:rPr>
        <w:t>контрольные действия</w:t>
      </w:r>
      <w:r w:rsidR="005B20D1" w:rsidRPr="004E55FC">
        <w:rPr>
          <w:sz w:val="24"/>
          <w:szCs w:val="24"/>
        </w:rPr>
        <w:t xml:space="preserve"> </w:t>
      </w:r>
      <w:r w:rsidRPr="004E55FC">
        <w:rPr>
          <w:sz w:val="24"/>
          <w:szCs w:val="24"/>
        </w:rPr>
        <w:t>главой</w:t>
      </w:r>
      <w:r w:rsidRPr="004E55FC">
        <w:rPr>
          <w:sz w:val="24"/>
          <w:szCs w:val="24"/>
        </w:rPr>
        <w:t xml:space="preserve"> </w:t>
      </w:r>
      <w:r w:rsidRPr="004E55FC">
        <w:rPr>
          <w:sz w:val="24"/>
          <w:szCs w:val="24"/>
        </w:rPr>
        <w:t xml:space="preserve">муниципального округа </w:t>
      </w:r>
      <w:r w:rsidRPr="004E55FC">
        <w:rPr>
          <w:bCs/>
          <w:sz w:val="24"/>
          <w:szCs w:val="24"/>
        </w:rPr>
        <w:t xml:space="preserve">Чертаново Центральное </w:t>
      </w:r>
      <w:r w:rsidRPr="004E55FC">
        <w:rPr>
          <w:sz w:val="24"/>
          <w:szCs w:val="24"/>
        </w:rPr>
        <w:t xml:space="preserve">с </w:t>
      </w:r>
      <w:r w:rsidR="007803F4" w:rsidRPr="004E55FC">
        <w:rPr>
          <w:sz w:val="24"/>
          <w:szCs w:val="24"/>
        </w:rPr>
        <w:t>30</w:t>
      </w:r>
      <w:r w:rsidRPr="004E55FC">
        <w:rPr>
          <w:sz w:val="24"/>
          <w:szCs w:val="24"/>
        </w:rPr>
        <w:t>.0</w:t>
      </w:r>
      <w:r w:rsidR="007803F4" w:rsidRPr="004E55FC">
        <w:rPr>
          <w:sz w:val="24"/>
          <w:szCs w:val="24"/>
        </w:rPr>
        <w:t>8</w:t>
      </w:r>
      <w:r w:rsidRPr="004E55FC">
        <w:rPr>
          <w:sz w:val="24"/>
          <w:szCs w:val="24"/>
        </w:rPr>
        <w:t>.202</w:t>
      </w:r>
      <w:r w:rsidR="007803F4" w:rsidRPr="004E55FC">
        <w:rPr>
          <w:sz w:val="24"/>
          <w:szCs w:val="24"/>
        </w:rPr>
        <w:t>1 по 31</w:t>
      </w:r>
      <w:r w:rsidRPr="004E55FC">
        <w:rPr>
          <w:sz w:val="24"/>
          <w:szCs w:val="24"/>
        </w:rPr>
        <w:t>.0</w:t>
      </w:r>
      <w:r w:rsidR="007803F4" w:rsidRPr="004E55FC">
        <w:rPr>
          <w:sz w:val="24"/>
          <w:szCs w:val="24"/>
        </w:rPr>
        <w:t>8</w:t>
      </w:r>
      <w:r w:rsidRPr="004E55FC">
        <w:rPr>
          <w:sz w:val="24"/>
          <w:szCs w:val="24"/>
        </w:rPr>
        <w:t>.2021 по проверке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в соответствии с. ч.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 соответствия поставленного товара, выполненной работы (ее результата) или оказанной услуги условиям контракта.</w:t>
      </w:r>
    </w:p>
    <w:p w:rsidR="00835652" w:rsidRPr="004E55FC" w:rsidRDefault="00835652" w:rsidP="00835652">
      <w:pPr>
        <w:jc w:val="both"/>
        <w:rPr>
          <w:sz w:val="24"/>
          <w:szCs w:val="24"/>
        </w:rPr>
      </w:pPr>
      <w:r w:rsidRPr="004E55FC">
        <w:rPr>
          <w:sz w:val="24"/>
          <w:szCs w:val="24"/>
        </w:rPr>
        <w:t xml:space="preserve">  </w:t>
      </w:r>
    </w:p>
    <w:p w:rsidR="007803F4" w:rsidRPr="004E55FC" w:rsidRDefault="00835652" w:rsidP="007803F4">
      <w:pPr>
        <w:ind w:firstLine="567"/>
        <w:jc w:val="both"/>
        <w:rPr>
          <w:sz w:val="24"/>
          <w:szCs w:val="24"/>
        </w:rPr>
      </w:pPr>
      <w:r w:rsidRPr="004E55FC">
        <w:rPr>
          <w:sz w:val="24"/>
          <w:szCs w:val="24"/>
          <w:u w:val="single"/>
        </w:rPr>
        <w:t>Настоящим контрольным мероприятием установлено:</w:t>
      </w:r>
      <w:r w:rsidR="00E83B0C" w:rsidRPr="004E55FC">
        <w:rPr>
          <w:sz w:val="24"/>
          <w:szCs w:val="24"/>
        </w:rPr>
        <w:t xml:space="preserve"> </w:t>
      </w:r>
      <w:r w:rsidR="007803F4" w:rsidRPr="004E55FC">
        <w:rPr>
          <w:sz w:val="24"/>
          <w:szCs w:val="24"/>
        </w:rPr>
        <w:t xml:space="preserve">Соответствие поставленного товара, выполненной работы (ее результата) или оказанной услуги условиям контракта устанавливается в ходе приемки поставленного товара, выполненной работы (ее результата) или оказанной услуги, включая проведение экспертизы. Экспертиза результатов, предусмотренных контрактом, проводилась </w:t>
      </w:r>
      <w:r w:rsidR="00602025" w:rsidRPr="004E55FC">
        <w:rPr>
          <w:sz w:val="24"/>
          <w:szCs w:val="24"/>
        </w:rPr>
        <w:t>З</w:t>
      </w:r>
      <w:r w:rsidR="007803F4" w:rsidRPr="004E55FC">
        <w:rPr>
          <w:sz w:val="24"/>
          <w:szCs w:val="24"/>
        </w:rPr>
        <w:t>аказчиком собственными силами.</w:t>
      </w:r>
      <w:r w:rsidR="00602025" w:rsidRPr="004E55FC">
        <w:rPr>
          <w:sz w:val="24"/>
          <w:szCs w:val="24"/>
        </w:rPr>
        <w:t xml:space="preserve"> Претензий по качеству, срокам или объемам поставленных товаров, выполненных работ</w:t>
      </w:r>
      <w:r w:rsidR="004E55FC">
        <w:rPr>
          <w:sz w:val="24"/>
          <w:szCs w:val="24"/>
        </w:rPr>
        <w:t xml:space="preserve"> (</w:t>
      </w:r>
      <w:r w:rsidR="00602025" w:rsidRPr="004E55FC">
        <w:rPr>
          <w:sz w:val="24"/>
          <w:szCs w:val="24"/>
        </w:rPr>
        <w:t>их результатов</w:t>
      </w:r>
      <w:r w:rsidR="004E55FC">
        <w:rPr>
          <w:sz w:val="24"/>
          <w:szCs w:val="24"/>
        </w:rPr>
        <w:t>)</w:t>
      </w:r>
      <w:r w:rsidR="00602025" w:rsidRPr="004E55FC">
        <w:rPr>
          <w:sz w:val="24"/>
          <w:szCs w:val="24"/>
        </w:rPr>
        <w:t xml:space="preserve"> или оказанных услуг не выставлялось.</w:t>
      </w:r>
    </w:p>
    <w:p w:rsidR="007803F4" w:rsidRPr="004E55FC" w:rsidRDefault="007803F4" w:rsidP="004E55FC">
      <w:pPr>
        <w:widowControl w:val="0"/>
        <w:tabs>
          <w:tab w:val="left" w:pos="851"/>
        </w:tabs>
        <w:adjustRightInd w:val="0"/>
        <w:ind w:firstLine="567"/>
        <w:jc w:val="both"/>
        <w:rPr>
          <w:sz w:val="24"/>
          <w:szCs w:val="24"/>
        </w:rPr>
      </w:pPr>
      <w:r w:rsidRPr="004E55FC">
        <w:rPr>
          <w:sz w:val="24"/>
          <w:szCs w:val="24"/>
        </w:rPr>
        <w:t>Проверкой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 соответствуют усл</w:t>
      </w:r>
      <w:r w:rsidR="00602025" w:rsidRPr="004E55FC">
        <w:rPr>
          <w:sz w:val="24"/>
          <w:szCs w:val="24"/>
        </w:rPr>
        <w:t>овиям, указанным в заключенных З</w:t>
      </w:r>
      <w:r w:rsidRPr="004E55FC">
        <w:rPr>
          <w:sz w:val="24"/>
          <w:szCs w:val="24"/>
        </w:rPr>
        <w:t>аказчиком контрактах</w:t>
      </w:r>
      <w:r w:rsidR="00602025" w:rsidRPr="004E55FC">
        <w:rPr>
          <w:sz w:val="24"/>
          <w:szCs w:val="24"/>
        </w:rPr>
        <w:t xml:space="preserve">, </w:t>
      </w:r>
      <w:r w:rsidRPr="004E55FC">
        <w:rPr>
          <w:sz w:val="24"/>
          <w:szCs w:val="24"/>
        </w:rPr>
        <w:t>договорах.</w:t>
      </w:r>
    </w:p>
    <w:p w:rsidR="00835652" w:rsidRPr="004E55FC" w:rsidRDefault="00835652" w:rsidP="004E55FC">
      <w:pPr>
        <w:ind w:firstLine="709"/>
        <w:jc w:val="both"/>
        <w:rPr>
          <w:sz w:val="24"/>
          <w:szCs w:val="24"/>
          <w:u w:val="single"/>
        </w:rPr>
      </w:pPr>
    </w:p>
    <w:p w:rsidR="007803F4" w:rsidRPr="004E55FC" w:rsidRDefault="00835652" w:rsidP="007803F4">
      <w:pPr>
        <w:ind w:firstLine="567"/>
        <w:jc w:val="both"/>
        <w:rPr>
          <w:sz w:val="24"/>
          <w:szCs w:val="24"/>
        </w:rPr>
      </w:pPr>
      <w:r w:rsidRPr="004E55FC">
        <w:rPr>
          <w:sz w:val="24"/>
          <w:szCs w:val="24"/>
          <w:u w:val="single"/>
        </w:rPr>
        <w:t>Информация о результатах контрольного мероприятия:</w:t>
      </w:r>
      <w:r w:rsidR="00E83B0C" w:rsidRPr="004E55FC">
        <w:rPr>
          <w:sz w:val="24"/>
          <w:szCs w:val="24"/>
          <w:u w:val="single"/>
        </w:rPr>
        <w:t xml:space="preserve"> </w:t>
      </w:r>
      <w:r w:rsidR="007803F4" w:rsidRPr="004E55FC">
        <w:rPr>
          <w:sz w:val="24"/>
          <w:szCs w:val="24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7803F4" w:rsidRPr="004E55FC" w:rsidRDefault="007803F4" w:rsidP="007803F4">
      <w:pPr>
        <w:widowControl w:val="0"/>
        <w:tabs>
          <w:tab w:val="left" w:pos="851"/>
        </w:tabs>
        <w:adjustRightInd w:val="0"/>
        <w:ind w:firstLine="709"/>
        <w:jc w:val="both"/>
        <w:rPr>
          <w:sz w:val="24"/>
          <w:szCs w:val="24"/>
        </w:rPr>
      </w:pPr>
      <w:r w:rsidRPr="004E55FC">
        <w:rPr>
          <w:sz w:val="24"/>
          <w:szCs w:val="24"/>
        </w:rPr>
        <w:t>На поставленные товары, выполненные работы и оказанные услуги к проверке представлены: контракты, договоры, акты выполненных работ (оказанных услуг), то</w:t>
      </w:r>
      <w:r w:rsidR="00B544C5" w:rsidRPr="004E55FC">
        <w:rPr>
          <w:sz w:val="24"/>
          <w:szCs w:val="24"/>
        </w:rPr>
        <w:t>варные накладные, счета-фактуры, УПД.</w:t>
      </w:r>
    </w:p>
    <w:p w:rsidR="007803F4" w:rsidRPr="004E55FC" w:rsidRDefault="007803F4" w:rsidP="004E55FC">
      <w:pPr>
        <w:widowControl w:val="0"/>
        <w:tabs>
          <w:tab w:val="left" w:pos="851"/>
        </w:tabs>
        <w:adjustRightInd w:val="0"/>
        <w:ind w:firstLine="567"/>
        <w:jc w:val="both"/>
        <w:rPr>
          <w:sz w:val="24"/>
          <w:szCs w:val="24"/>
        </w:rPr>
      </w:pPr>
      <w:r w:rsidRPr="004E55FC">
        <w:rPr>
          <w:sz w:val="24"/>
          <w:szCs w:val="24"/>
        </w:rPr>
        <w:t xml:space="preserve">Все приобретаемые товары, предоставляемые услуги использованы в рамках целей закупок для осуществления деятельности аппарата СД МО </w:t>
      </w:r>
      <w:r w:rsidRPr="004E55FC">
        <w:rPr>
          <w:sz w:val="24"/>
          <w:szCs w:val="24"/>
        </w:rPr>
        <w:t>Чертаново Центральное</w:t>
      </w:r>
      <w:r w:rsidRPr="004E55FC">
        <w:rPr>
          <w:sz w:val="24"/>
          <w:szCs w:val="24"/>
        </w:rPr>
        <w:t>.</w:t>
      </w:r>
    </w:p>
    <w:p w:rsidR="007803F4" w:rsidRPr="004E55FC" w:rsidRDefault="007803F4" w:rsidP="004E55FC">
      <w:pPr>
        <w:widowControl w:val="0"/>
        <w:tabs>
          <w:tab w:val="left" w:pos="851"/>
        </w:tabs>
        <w:adjustRightInd w:val="0"/>
        <w:ind w:firstLine="567"/>
        <w:jc w:val="both"/>
        <w:rPr>
          <w:sz w:val="24"/>
          <w:szCs w:val="24"/>
        </w:rPr>
      </w:pPr>
      <w:r w:rsidRPr="004E55FC">
        <w:rPr>
          <w:sz w:val="24"/>
          <w:szCs w:val="24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4E55FC" w:rsidRPr="004E55FC" w:rsidRDefault="004E55FC" w:rsidP="004E55FC">
      <w:pPr>
        <w:ind w:firstLine="567"/>
        <w:jc w:val="both"/>
        <w:rPr>
          <w:sz w:val="24"/>
          <w:szCs w:val="24"/>
        </w:rPr>
      </w:pPr>
    </w:p>
    <w:p w:rsidR="004E55FC" w:rsidRPr="004E55FC" w:rsidRDefault="004E55FC" w:rsidP="004E55FC">
      <w:pPr>
        <w:ind w:firstLine="567"/>
        <w:jc w:val="both"/>
        <w:rPr>
          <w:sz w:val="24"/>
          <w:szCs w:val="24"/>
        </w:rPr>
      </w:pPr>
      <w:r w:rsidRPr="004E55FC">
        <w:rPr>
          <w:sz w:val="24"/>
          <w:szCs w:val="24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7803F4" w:rsidRDefault="007803F4" w:rsidP="00835652">
      <w:pPr>
        <w:ind w:firstLine="567"/>
        <w:jc w:val="both"/>
        <w:rPr>
          <w:sz w:val="24"/>
          <w:szCs w:val="24"/>
          <w:u w:val="single"/>
        </w:rPr>
      </w:pPr>
    </w:p>
    <w:p w:rsidR="004E55FC" w:rsidRDefault="004E55FC" w:rsidP="00835652">
      <w:pPr>
        <w:ind w:firstLine="567"/>
        <w:jc w:val="both"/>
        <w:rPr>
          <w:sz w:val="24"/>
          <w:szCs w:val="24"/>
          <w:u w:val="single"/>
        </w:rPr>
      </w:pPr>
    </w:p>
    <w:p w:rsidR="004E55FC" w:rsidRPr="004E55FC" w:rsidRDefault="004E55FC" w:rsidP="00835652">
      <w:pPr>
        <w:ind w:firstLine="567"/>
        <w:jc w:val="both"/>
        <w:rPr>
          <w:sz w:val="24"/>
          <w:szCs w:val="24"/>
          <w:u w:val="single"/>
        </w:rPr>
      </w:pPr>
    </w:p>
    <w:p w:rsidR="004E55FC" w:rsidRPr="004E55FC" w:rsidRDefault="004E55FC" w:rsidP="004E55FC">
      <w:pPr>
        <w:rPr>
          <w:sz w:val="24"/>
          <w:szCs w:val="24"/>
        </w:rPr>
      </w:pPr>
      <w:r w:rsidRPr="004E55FC">
        <w:rPr>
          <w:sz w:val="24"/>
          <w:szCs w:val="24"/>
        </w:rPr>
        <w:t xml:space="preserve">Руководитель проверочной (ревизионной) группы </w:t>
      </w:r>
      <w:r w:rsidRPr="004E55FC">
        <w:rPr>
          <w:sz w:val="24"/>
          <w:szCs w:val="24"/>
        </w:rPr>
        <w:br/>
        <w:t>(уполномоченное на проведение контрольного мероприятия должностное лицо)</w:t>
      </w:r>
    </w:p>
    <w:p w:rsidR="00835652" w:rsidRPr="004E55FC" w:rsidRDefault="00835652" w:rsidP="00835652">
      <w:pPr>
        <w:pStyle w:val="a7"/>
        <w:spacing w:before="0" w:beforeAutospacing="0" w:after="0" w:afterAutospacing="0"/>
        <w:ind w:right="-28"/>
        <w:rPr>
          <w:b/>
        </w:rPr>
      </w:pPr>
      <w:r w:rsidRPr="004E55FC">
        <w:rPr>
          <w:b/>
        </w:rPr>
        <w:t xml:space="preserve">Орган внутреннего муниципального </w:t>
      </w:r>
    </w:p>
    <w:p w:rsidR="00835652" w:rsidRPr="004E55FC" w:rsidRDefault="00835652" w:rsidP="00835652">
      <w:pPr>
        <w:pStyle w:val="a7"/>
        <w:spacing w:before="0" w:beforeAutospacing="0" w:after="0" w:afterAutospacing="0"/>
        <w:ind w:right="-28"/>
        <w:rPr>
          <w:b/>
        </w:rPr>
      </w:pPr>
      <w:r w:rsidRPr="004E55FC">
        <w:rPr>
          <w:b/>
        </w:rPr>
        <w:t>финансового контроля аппарата</w:t>
      </w:r>
    </w:p>
    <w:p w:rsidR="00835652" w:rsidRPr="004E55FC" w:rsidRDefault="00835652" w:rsidP="00835652">
      <w:pPr>
        <w:pStyle w:val="a7"/>
        <w:spacing w:before="0" w:beforeAutospacing="0" w:after="0" w:afterAutospacing="0"/>
        <w:ind w:right="-28"/>
        <w:rPr>
          <w:b/>
        </w:rPr>
      </w:pPr>
      <w:r w:rsidRPr="004E55FC">
        <w:rPr>
          <w:b/>
        </w:rPr>
        <w:t>Совета депутатов муниципального</w:t>
      </w:r>
    </w:p>
    <w:p w:rsidR="00835652" w:rsidRPr="004E55FC" w:rsidRDefault="00835652" w:rsidP="00835652">
      <w:pPr>
        <w:jc w:val="both"/>
        <w:rPr>
          <w:b/>
          <w:sz w:val="24"/>
          <w:szCs w:val="24"/>
        </w:rPr>
      </w:pPr>
      <w:r w:rsidRPr="004E55FC">
        <w:rPr>
          <w:b/>
          <w:sz w:val="24"/>
          <w:szCs w:val="24"/>
        </w:rPr>
        <w:t>округа Чертаново Центральное</w:t>
      </w:r>
      <w:r w:rsidRPr="004E55FC">
        <w:rPr>
          <w:b/>
          <w:sz w:val="24"/>
          <w:szCs w:val="24"/>
        </w:rPr>
        <w:t xml:space="preserve">                                  </w:t>
      </w:r>
      <w:r w:rsidR="004E55FC">
        <w:rPr>
          <w:b/>
          <w:sz w:val="24"/>
          <w:szCs w:val="24"/>
        </w:rPr>
        <w:t xml:space="preserve">    </w:t>
      </w:r>
      <w:bookmarkStart w:id="0" w:name="_GoBack"/>
      <w:bookmarkEnd w:id="0"/>
      <w:r w:rsidRPr="004E55FC">
        <w:rPr>
          <w:b/>
          <w:sz w:val="24"/>
          <w:szCs w:val="24"/>
        </w:rPr>
        <w:t xml:space="preserve">     </w:t>
      </w:r>
      <w:r w:rsidR="004E55FC">
        <w:rPr>
          <w:b/>
          <w:sz w:val="24"/>
          <w:szCs w:val="24"/>
        </w:rPr>
        <w:t xml:space="preserve"> </w:t>
      </w:r>
      <w:r w:rsidRPr="004E55FC">
        <w:rPr>
          <w:b/>
          <w:sz w:val="24"/>
          <w:szCs w:val="24"/>
        </w:rPr>
        <w:t xml:space="preserve">                </w:t>
      </w:r>
      <w:r w:rsidRPr="004E55FC">
        <w:rPr>
          <w:b/>
          <w:sz w:val="24"/>
          <w:szCs w:val="24"/>
        </w:rPr>
        <w:t>О.Ф. Мальцева</w:t>
      </w:r>
    </w:p>
    <w:p w:rsidR="00CE6328" w:rsidRPr="004E55FC" w:rsidRDefault="00CE6328" w:rsidP="00835652">
      <w:pPr>
        <w:jc w:val="both"/>
        <w:rPr>
          <w:b/>
          <w:sz w:val="24"/>
          <w:szCs w:val="24"/>
        </w:rPr>
      </w:pPr>
    </w:p>
    <w:p w:rsidR="00CE6328" w:rsidRPr="004E55FC" w:rsidRDefault="00CE6328" w:rsidP="00835652">
      <w:pPr>
        <w:jc w:val="both"/>
        <w:rPr>
          <w:sz w:val="24"/>
          <w:szCs w:val="24"/>
          <w:u w:val="single"/>
        </w:rPr>
      </w:pPr>
      <w:r w:rsidRPr="004E55FC">
        <w:rPr>
          <w:b/>
          <w:sz w:val="24"/>
          <w:szCs w:val="24"/>
        </w:rPr>
        <w:t>31 августа 2021 года</w:t>
      </w:r>
    </w:p>
    <w:sectPr w:rsidR="00CE6328" w:rsidRPr="004E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52" w:rsidRDefault="00835652" w:rsidP="00835652">
      <w:r>
        <w:separator/>
      </w:r>
    </w:p>
  </w:endnote>
  <w:endnote w:type="continuationSeparator" w:id="0">
    <w:p w:rsidR="00835652" w:rsidRDefault="00835652" w:rsidP="008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52" w:rsidRDefault="00835652" w:rsidP="00835652">
      <w:r>
        <w:separator/>
      </w:r>
    </w:p>
  </w:footnote>
  <w:footnote w:type="continuationSeparator" w:id="0">
    <w:p w:rsidR="00835652" w:rsidRDefault="00835652" w:rsidP="0083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F2D80"/>
    <w:multiLevelType w:val="hybridMultilevel"/>
    <w:tmpl w:val="7AA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7"/>
    <w:rsid w:val="00061244"/>
    <w:rsid w:val="004E55FC"/>
    <w:rsid w:val="00546257"/>
    <w:rsid w:val="005B20D1"/>
    <w:rsid w:val="00602025"/>
    <w:rsid w:val="007803F4"/>
    <w:rsid w:val="00835652"/>
    <w:rsid w:val="008E4E67"/>
    <w:rsid w:val="00B544C5"/>
    <w:rsid w:val="00CE6328"/>
    <w:rsid w:val="00E83B0C"/>
    <w:rsid w:val="00F3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BEC52-C866-4EBC-9AEB-16BD420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35652"/>
  </w:style>
  <w:style w:type="character" w:customStyle="1" w:styleId="a4">
    <w:name w:val="Текст сноски Знак"/>
    <w:basedOn w:val="a0"/>
    <w:link w:val="a3"/>
    <w:uiPriority w:val="99"/>
    <w:semiHidden/>
    <w:rsid w:val="00835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35652"/>
    <w:rPr>
      <w:rFonts w:cs="Times New Roman"/>
      <w:vertAlign w:val="superscript"/>
    </w:rPr>
  </w:style>
  <w:style w:type="paragraph" w:styleId="a6">
    <w:name w:val="No Spacing"/>
    <w:uiPriority w:val="1"/>
    <w:qFormat/>
    <w:rsid w:val="00835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8356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E83B0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83B0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625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6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2021-09-08T09:01:00Z</cp:lastPrinted>
  <dcterms:created xsi:type="dcterms:W3CDTF">2021-09-08T07:58:00Z</dcterms:created>
  <dcterms:modified xsi:type="dcterms:W3CDTF">2021-09-08T11:11:00Z</dcterms:modified>
</cp:coreProperties>
</file>