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3D" w:rsidRPr="00737D64" w:rsidRDefault="00E6183D" w:rsidP="00E6183D">
      <w:pPr>
        <w:jc w:val="center"/>
        <w:rPr>
          <w:b/>
          <w:sz w:val="28"/>
          <w:szCs w:val="28"/>
        </w:rPr>
      </w:pPr>
      <w:r w:rsidRPr="00737D64">
        <w:rPr>
          <w:b/>
          <w:sz w:val="28"/>
          <w:szCs w:val="28"/>
        </w:rPr>
        <w:t xml:space="preserve">АКТ № </w:t>
      </w:r>
      <w:r w:rsidR="00427B8B">
        <w:rPr>
          <w:b/>
          <w:sz w:val="28"/>
          <w:szCs w:val="28"/>
        </w:rPr>
        <w:t>1</w:t>
      </w:r>
    </w:p>
    <w:p w:rsidR="00E6183D" w:rsidRPr="007128AD" w:rsidRDefault="00E6183D" w:rsidP="00E6183D">
      <w:pPr>
        <w:jc w:val="center"/>
        <w:rPr>
          <w:b/>
          <w:sz w:val="28"/>
          <w:szCs w:val="28"/>
        </w:rPr>
      </w:pPr>
      <w:r w:rsidRPr="00737D64">
        <w:rPr>
          <w:b/>
          <w:sz w:val="28"/>
          <w:szCs w:val="28"/>
        </w:rPr>
        <w:t xml:space="preserve">по результатам плановой проверки по внутреннему муниципальному </w:t>
      </w:r>
      <w:r>
        <w:rPr>
          <w:b/>
          <w:sz w:val="28"/>
          <w:szCs w:val="28"/>
        </w:rPr>
        <w:t xml:space="preserve"> </w:t>
      </w:r>
      <w:r w:rsidRPr="00737D64">
        <w:rPr>
          <w:b/>
          <w:sz w:val="28"/>
          <w:szCs w:val="28"/>
        </w:rPr>
        <w:t xml:space="preserve"> контролю </w:t>
      </w:r>
      <w:r w:rsidRPr="00932A63">
        <w:rPr>
          <w:b/>
          <w:sz w:val="28"/>
          <w:szCs w:val="28"/>
        </w:rPr>
        <w:t>с</w:t>
      </w:r>
      <w:r w:rsidRPr="00932A63">
        <w:rPr>
          <w:b/>
          <w:color w:val="000000"/>
          <w:sz w:val="28"/>
          <w:szCs w:val="28"/>
        </w:rPr>
        <w:t>облюдения требований законодательства Российской Федерации и иных нормативных правовых актов в сфере закупок, в рамках полномочий, установленных частью 8 статьи 99 Федерального закона от 05 апреля 2013 года № 44-ФЗ</w:t>
      </w:r>
      <w:r>
        <w:rPr>
          <w:b/>
          <w:color w:val="000000"/>
          <w:sz w:val="28"/>
          <w:szCs w:val="28"/>
        </w:rPr>
        <w:t xml:space="preserve"> </w:t>
      </w:r>
      <w:r w:rsidRPr="007128AD">
        <w:rPr>
          <w:b/>
          <w:sz w:val="28"/>
          <w:szCs w:val="28"/>
        </w:rPr>
        <w:t xml:space="preserve">аппарата Совета депутатов муниципального округа </w:t>
      </w:r>
      <w:proofErr w:type="spellStart"/>
      <w:r>
        <w:rPr>
          <w:b/>
          <w:sz w:val="28"/>
          <w:szCs w:val="28"/>
        </w:rPr>
        <w:t>Чертаново</w:t>
      </w:r>
      <w:proofErr w:type="spellEnd"/>
      <w:r>
        <w:rPr>
          <w:b/>
          <w:sz w:val="28"/>
          <w:szCs w:val="28"/>
        </w:rPr>
        <w:t xml:space="preserve"> </w:t>
      </w:r>
      <w:proofErr w:type="gramStart"/>
      <w:r>
        <w:rPr>
          <w:b/>
          <w:sz w:val="28"/>
          <w:szCs w:val="28"/>
        </w:rPr>
        <w:t>Центральное</w:t>
      </w:r>
      <w:proofErr w:type="gramEnd"/>
    </w:p>
    <w:p w:rsidR="00E6183D" w:rsidRDefault="00E6183D" w:rsidP="00E6183D">
      <w:pPr>
        <w:jc w:val="center"/>
        <w:rPr>
          <w:b/>
          <w:sz w:val="28"/>
          <w:szCs w:val="28"/>
        </w:rPr>
      </w:pPr>
    </w:p>
    <w:p w:rsidR="00E6183D" w:rsidRDefault="00E6183D" w:rsidP="00E6183D">
      <w:pPr>
        <w:jc w:val="both"/>
        <w:rPr>
          <w:sz w:val="28"/>
          <w:szCs w:val="28"/>
        </w:rPr>
      </w:pPr>
      <w:r w:rsidRPr="00737D64">
        <w:rPr>
          <w:sz w:val="28"/>
          <w:szCs w:val="28"/>
        </w:rPr>
        <w:t>г.</w:t>
      </w:r>
      <w:r w:rsidR="00494401">
        <w:rPr>
          <w:sz w:val="28"/>
          <w:szCs w:val="28"/>
        </w:rPr>
        <w:t xml:space="preserve"> </w:t>
      </w:r>
      <w:r w:rsidRPr="00737D64">
        <w:rPr>
          <w:sz w:val="28"/>
          <w:szCs w:val="28"/>
        </w:rPr>
        <w:t xml:space="preserve">Москва                                                                   </w:t>
      </w:r>
      <w:r w:rsidR="00974507">
        <w:rPr>
          <w:sz w:val="28"/>
          <w:szCs w:val="28"/>
        </w:rPr>
        <w:t xml:space="preserve">       </w:t>
      </w:r>
      <w:r w:rsidRPr="00737D64">
        <w:rPr>
          <w:sz w:val="28"/>
          <w:szCs w:val="28"/>
        </w:rPr>
        <w:t xml:space="preserve">      </w:t>
      </w:r>
      <w:r>
        <w:rPr>
          <w:sz w:val="28"/>
          <w:szCs w:val="28"/>
        </w:rPr>
        <w:t xml:space="preserve">           </w:t>
      </w:r>
      <w:r w:rsidRPr="00737D64">
        <w:rPr>
          <w:sz w:val="28"/>
          <w:szCs w:val="28"/>
        </w:rPr>
        <w:t xml:space="preserve"> </w:t>
      </w:r>
      <w:r w:rsidR="007812F6" w:rsidRPr="00A03699">
        <w:rPr>
          <w:sz w:val="28"/>
          <w:szCs w:val="28"/>
        </w:rPr>
        <w:t>26</w:t>
      </w:r>
      <w:r w:rsidRPr="00A03699">
        <w:rPr>
          <w:sz w:val="28"/>
          <w:szCs w:val="28"/>
        </w:rPr>
        <w:t>.04.201</w:t>
      </w:r>
      <w:r w:rsidR="007812F6" w:rsidRPr="00A03699">
        <w:rPr>
          <w:sz w:val="28"/>
          <w:szCs w:val="28"/>
        </w:rPr>
        <w:t>9</w:t>
      </w:r>
      <w:r w:rsidRPr="00A03699">
        <w:rPr>
          <w:sz w:val="28"/>
          <w:szCs w:val="28"/>
        </w:rPr>
        <w:t xml:space="preserve"> г.</w:t>
      </w:r>
    </w:p>
    <w:p w:rsidR="007812F6" w:rsidRDefault="007812F6" w:rsidP="00E6183D">
      <w:pPr>
        <w:jc w:val="both"/>
        <w:rPr>
          <w:sz w:val="28"/>
          <w:szCs w:val="28"/>
        </w:rPr>
      </w:pPr>
    </w:p>
    <w:p w:rsidR="007812F6" w:rsidRPr="007812F6" w:rsidRDefault="007812F6" w:rsidP="007812F6">
      <w:pPr>
        <w:ind w:right="-1" w:firstLine="851"/>
        <w:jc w:val="both"/>
        <w:rPr>
          <w:b/>
          <w:spacing w:val="-4"/>
          <w:sz w:val="28"/>
          <w:szCs w:val="28"/>
          <w:shd w:val="clear" w:color="auto" w:fill="FFFFFF" w:themeFill="background1"/>
          <w:lang w:eastAsia="ar-SA"/>
        </w:rPr>
      </w:pPr>
      <w:proofErr w:type="gramStart"/>
      <w:r w:rsidRPr="00357308">
        <w:rPr>
          <w:sz w:val="28"/>
          <w:szCs w:val="28"/>
        </w:rPr>
        <w:t>В соответствии с распоряжением аппарата Совета депутатов муниципального округа  </w:t>
      </w:r>
      <w:proofErr w:type="spellStart"/>
      <w:r>
        <w:rPr>
          <w:sz w:val="28"/>
          <w:szCs w:val="28"/>
        </w:rPr>
        <w:t>Чертаново</w:t>
      </w:r>
      <w:proofErr w:type="spellEnd"/>
      <w:r>
        <w:rPr>
          <w:sz w:val="28"/>
          <w:szCs w:val="28"/>
        </w:rPr>
        <w:t xml:space="preserve"> Центральное</w:t>
      </w:r>
      <w:r w:rsidRPr="00357308">
        <w:rPr>
          <w:sz w:val="28"/>
          <w:szCs w:val="28"/>
        </w:rPr>
        <w:t xml:space="preserve"> от </w:t>
      </w:r>
      <w:r>
        <w:rPr>
          <w:sz w:val="28"/>
          <w:szCs w:val="28"/>
        </w:rPr>
        <w:t>22</w:t>
      </w:r>
      <w:r w:rsidRPr="00357308">
        <w:rPr>
          <w:sz w:val="28"/>
          <w:szCs w:val="28"/>
        </w:rPr>
        <w:t>.</w:t>
      </w:r>
      <w:r>
        <w:rPr>
          <w:sz w:val="28"/>
          <w:szCs w:val="28"/>
        </w:rPr>
        <w:t>04</w:t>
      </w:r>
      <w:r w:rsidRPr="00357308">
        <w:rPr>
          <w:sz w:val="28"/>
          <w:szCs w:val="28"/>
        </w:rPr>
        <w:t>.201</w:t>
      </w:r>
      <w:r w:rsidR="00A77D7C">
        <w:rPr>
          <w:sz w:val="28"/>
          <w:szCs w:val="28"/>
        </w:rPr>
        <w:t>9</w:t>
      </w:r>
      <w:r w:rsidRPr="00357308">
        <w:rPr>
          <w:sz w:val="28"/>
          <w:szCs w:val="28"/>
        </w:rPr>
        <w:t xml:space="preserve"> года </w:t>
      </w:r>
      <w:r w:rsidRPr="00427B8B">
        <w:rPr>
          <w:sz w:val="28"/>
          <w:szCs w:val="28"/>
        </w:rPr>
        <w:t>№ 02-</w:t>
      </w:r>
      <w:r w:rsidR="00427B8B" w:rsidRPr="00427B8B">
        <w:rPr>
          <w:sz w:val="28"/>
          <w:szCs w:val="28"/>
        </w:rPr>
        <w:t>08Р</w:t>
      </w:r>
      <w:r>
        <w:rPr>
          <w:sz w:val="28"/>
          <w:szCs w:val="28"/>
        </w:rPr>
        <w:t xml:space="preserve"> </w:t>
      </w:r>
      <w:r w:rsidRPr="007812F6">
        <w:rPr>
          <w:sz w:val="28"/>
          <w:szCs w:val="28"/>
        </w:rPr>
        <w:t>«</w:t>
      </w:r>
      <w:r w:rsidRPr="007812F6">
        <w:rPr>
          <w:spacing w:val="-4"/>
          <w:sz w:val="28"/>
          <w:szCs w:val="28"/>
          <w:shd w:val="clear" w:color="auto" w:fill="FFFFFF" w:themeFill="background1"/>
          <w:lang w:eastAsia="ar-SA"/>
        </w:rPr>
        <w:t>О проведении проверки по внутреннему контролю в сфере закупок товаров, работ, услуг для обеспечения  муниципальных нужд»</w:t>
      </w:r>
      <w:r w:rsidRPr="00357308">
        <w:rPr>
          <w:sz w:val="28"/>
          <w:szCs w:val="28"/>
        </w:rPr>
        <w:t xml:space="preserve"> проведена плановая проверка </w:t>
      </w:r>
      <w:r>
        <w:rPr>
          <w:sz w:val="28"/>
          <w:szCs w:val="28"/>
        </w:rPr>
        <w:t xml:space="preserve">по </w:t>
      </w:r>
      <w:r w:rsidRPr="002E0529">
        <w:rPr>
          <w:rFonts w:eastAsia="Calibri"/>
          <w:sz w:val="28"/>
          <w:szCs w:val="28"/>
        </w:rPr>
        <w:t xml:space="preserve">контролю в сфере закупок товаров, работ, услуг для обеспечения муниципальных нужд в аппарате Совета депутатов муниципального округа </w:t>
      </w:r>
      <w:proofErr w:type="spellStart"/>
      <w:r w:rsidRPr="002E0529">
        <w:rPr>
          <w:rFonts w:eastAsia="Calibri"/>
          <w:sz w:val="28"/>
          <w:szCs w:val="28"/>
        </w:rPr>
        <w:t>Чертаново</w:t>
      </w:r>
      <w:proofErr w:type="spellEnd"/>
      <w:r w:rsidR="00427B8B">
        <w:rPr>
          <w:rFonts w:eastAsia="Calibri"/>
          <w:sz w:val="28"/>
          <w:szCs w:val="28"/>
        </w:rPr>
        <w:t xml:space="preserve"> Центральное</w:t>
      </w:r>
      <w:r>
        <w:rPr>
          <w:sz w:val="28"/>
          <w:szCs w:val="28"/>
        </w:rPr>
        <w:t xml:space="preserve">. </w:t>
      </w:r>
      <w:proofErr w:type="gramEnd"/>
    </w:p>
    <w:p w:rsidR="00E6183D" w:rsidRDefault="00E6183D"/>
    <w:p w:rsidR="007812F6" w:rsidRPr="008C68AC" w:rsidRDefault="007812F6" w:rsidP="007812F6">
      <w:pPr>
        <w:jc w:val="both"/>
        <w:rPr>
          <w:b/>
          <w:sz w:val="28"/>
          <w:szCs w:val="28"/>
        </w:rPr>
      </w:pPr>
      <w:r w:rsidRPr="008C68AC">
        <w:rPr>
          <w:b/>
          <w:sz w:val="28"/>
          <w:szCs w:val="28"/>
        </w:rPr>
        <w:t>1.     Общие вопросы</w:t>
      </w:r>
    </w:p>
    <w:p w:rsidR="007812F6" w:rsidRDefault="007812F6" w:rsidP="007812F6">
      <w:pPr>
        <w:jc w:val="both"/>
        <w:rPr>
          <w:sz w:val="28"/>
          <w:szCs w:val="28"/>
        </w:rPr>
      </w:pPr>
      <w:r w:rsidRPr="008C68AC">
        <w:rPr>
          <w:sz w:val="28"/>
          <w:szCs w:val="28"/>
        </w:rPr>
        <w:t>Орган</w:t>
      </w:r>
      <w:r w:rsidR="00520A2D">
        <w:rPr>
          <w:sz w:val="28"/>
          <w:szCs w:val="28"/>
        </w:rPr>
        <w:t xml:space="preserve"> </w:t>
      </w:r>
      <w:r w:rsidRPr="002E0529">
        <w:rPr>
          <w:rFonts w:eastAsia="Calibri"/>
          <w:sz w:val="28"/>
          <w:szCs w:val="28"/>
        </w:rPr>
        <w:t>внутренне</w:t>
      </w:r>
      <w:r w:rsidR="00520A2D">
        <w:rPr>
          <w:rFonts w:eastAsia="Calibri"/>
          <w:sz w:val="28"/>
          <w:szCs w:val="28"/>
        </w:rPr>
        <w:t>го</w:t>
      </w:r>
      <w:r w:rsidRPr="002E0529">
        <w:rPr>
          <w:rFonts w:eastAsia="Calibri"/>
          <w:sz w:val="28"/>
          <w:szCs w:val="28"/>
        </w:rPr>
        <w:t xml:space="preserve"> контрол</w:t>
      </w:r>
      <w:r w:rsidR="00520A2D">
        <w:rPr>
          <w:rFonts w:eastAsia="Calibri"/>
          <w:sz w:val="28"/>
          <w:szCs w:val="28"/>
        </w:rPr>
        <w:t>я</w:t>
      </w:r>
      <w:r w:rsidRPr="002E0529">
        <w:rPr>
          <w:rFonts w:eastAsia="Calibri"/>
          <w:sz w:val="28"/>
          <w:szCs w:val="28"/>
        </w:rPr>
        <w:t xml:space="preserve"> в сфере закупок товаров, работ, услуг для обеспечения муниципальных нужд в аппарате Совета депутатов муниципального округа </w:t>
      </w:r>
      <w:proofErr w:type="spellStart"/>
      <w:r w:rsidRPr="002E0529">
        <w:rPr>
          <w:rFonts w:eastAsia="Calibri"/>
          <w:sz w:val="28"/>
          <w:szCs w:val="28"/>
        </w:rPr>
        <w:t>Чертаново</w:t>
      </w:r>
      <w:proofErr w:type="spellEnd"/>
      <w:r w:rsidR="00427B8B">
        <w:rPr>
          <w:rFonts w:eastAsia="Calibri"/>
          <w:sz w:val="28"/>
          <w:szCs w:val="28"/>
        </w:rPr>
        <w:t xml:space="preserve"> </w:t>
      </w:r>
      <w:proofErr w:type="spellStart"/>
      <w:r w:rsidR="00427B8B">
        <w:rPr>
          <w:rFonts w:eastAsia="Calibri"/>
          <w:sz w:val="28"/>
          <w:szCs w:val="28"/>
        </w:rPr>
        <w:t>Центрльное</w:t>
      </w:r>
      <w:proofErr w:type="spellEnd"/>
      <w:r>
        <w:rPr>
          <w:rFonts w:eastAsia="Calibri"/>
          <w:sz w:val="28"/>
          <w:szCs w:val="28"/>
        </w:rPr>
        <w:t>:</w:t>
      </w:r>
      <w:r w:rsidRPr="002E0529">
        <w:rPr>
          <w:rFonts w:eastAsia="Calibri"/>
          <w:sz w:val="28"/>
          <w:szCs w:val="28"/>
        </w:rPr>
        <w:t xml:space="preserve"> </w:t>
      </w:r>
      <w:r>
        <w:rPr>
          <w:rFonts w:eastAsia="Calibri"/>
          <w:sz w:val="28"/>
          <w:szCs w:val="28"/>
        </w:rPr>
        <w:t xml:space="preserve"> </w:t>
      </w:r>
    </w:p>
    <w:p w:rsidR="007812F6" w:rsidRDefault="007812F6" w:rsidP="007812F6">
      <w:pPr>
        <w:spacing w:line="276" w:lineRule="auto"/>
        <w:jc w:val="both"/>
        <w:rPr>
          <w:sz w:val="28"/>
          <w:szCs w:val="28"/>
        </w:rPr>
      </w:pPr>
      <w:r>
        <w:rPr>
          <w:sz w:val="28"/>
          <w:szCs w:val="28"/>
        </w:rPr>
        <w:t>Р</w:t>
      </w:r>
      <w:r w:rsidRPr="003460FF">
        <w:rPr>
          <w:rFonts w:eastAsia="Calibri"/>
          <w:sz w:val="28"/>
          <w:szCs w:val="28"/>
        </w:rPr>
        <w:t>уководител</w:t>
      </w:r>
      <w:r>
        <w:rPr>
          <w:sz w:val="28"/>
          <w:szCs w:val="28"/>
        </w:rPr>
        <w:t>ь</w:t>
      </w:r>
      <w:r w:rsidRPr="003460FF">
        <w:rPr>
          <w:rFonts w:eastAsia="Calibri"/>
          <w:sz w:val="28"/>
          <w:szCs w:val="28"/>
        </w:rPr>
        <w:t xml:space="preserve"> про</w:t>
      </w:r>
      <w:r>
        <w:rPr>
          <w:sz w:val="28"/>
          <w:szCs w:val="28"/>
        </w:rPr>
        <w:t xml:space="preserve">верочной группы Органа контроля: Кузьмин А.Н., руководитель аппарата СД МО </w:t>
      </w:r>
      <w:proofErr w:type="spellStart"/>
      <w:r>
        <w:rPr>
          <w:sz w:val="28"/>
          <w:szCs w:val="28"/>
        </w:rPr>
        <w:t>Чертаново</w:t>
      </w:r>
      <w:proofErr w:type="spellEnd"/>
      <w:r>
        <w:rPr>
          <w:sz w:val="28"/>
          <w:szCs w:val="28"/>
        </w:rPr>
        <w:t xml:space="preserve"> Центральное</w:t>
      </w:r>
    </w:p>
    <w:p w:rsidR="007812F6" w:rsidRDefault="007812F6" w:rsidP="007812F6">
      <w:pPr>
        <w:jc w:val="both"/>
        <w:rPr>
          <w:sz w:val="28"/>
          <w:szCs w:val="28"/>
        </w:rPr>
      </w:pPr>
      <w:r>
        <w:rPr>
          <w:sz w:val="28"/>
          <w:szCs w:val="28"/>
        </w:rPr>
        <w:t xml:space="preserve">Член </w:t>
      </w:r>
      <w:r w:rsidRPr="003460FF">
        <w:rPr>
          <w:rFonts w:eastAsia="Calibri"/>
          <w:sz w:val="28"/>
          <w:szCs w:val="28"/>
        </w:rPr>
        <w:t>про</w:t>
      </w:r>
      <w:r>
        <w:rPr>
          <w:sz w:val="28"/>
          <w:szCs w:val="28"/>
        </w:rPr>
        <w:t xml:space="preserve">верочной группы Органа контроля: </w:t>
      </w:r>
      <w:proofErr w:type="spellStart"/>
      <w:proofErr w:type="gramStart"/>
      <w:r>
        <w:rPr>
          <w:sz w:val="28"/>
          <w:szCs w:val="28"/>
        </w:rPr>
        <w:t>Ульдина</w:t>
      </w:r>
      <w:proofErr w:type="spellEnd"/>
      <w:r>
        <w:rPr>
          <w:sz w:val="28"/>
          <w:szCs w:val="28"/>
        </w:rPr>
        <w:t xml:space="preserve"> С.Г., советник по организационном вопросам аппарата СД МО </w:t>
      </w:r>
      <w:proofErr w:type="spellStart"/>
      <w:r>
        <w:rPr>
          <w:sz w:val="28"/>
          <w:szCs w:val="28"/>
        </w:rPr>
        <w:t>Чертаново</w:t>
      </w:r>
      <w:proofErr w:type="spellEnd"/>
      <w:r>
        <w:rPr>
          <w:sz w:val="28"/>
          <w:szCs w:val="28"/>
        </w:rPr>
        <w:t xml:space="preserve"> Центральное</w:t>
      </w:r>
      <w:r w:rsidR="00A77D7C">
        <w:rPr>
          <w:sz w:val="28"/>
          <w:szCs w:val="28"/>
        </w:rPr>
        <w:t>.</w:t>
      </w:r>
      <w:proofErr w:type="gramEnd"/>
    </w:p>
    <w:p w:rsidR="007812F6" w:rsidRPr="008C68AC" w:rsidRDefault="007812F6" w:rsidP="007812F6">
      <w:pPr>
        <w:jc w:val="both"/>
        <w:rPr>
          <w:sz w:val="28"/>
          <w:szCs w:val="28"/>
        </w:rPr>
      </w:pPr>
      <w:r>
        <w:rPr>
          <w:sz w:val="28"/>
          <w:szCs w:val="28"/>
        </w:rPr>
        <w:t xml:space="preserve"> </w:t>
      </w:r>
    </w:p>
    <w:p w:rsidR="007812F6" w:rsidRDefault="007812F6" w:rsidP="007812F6">
      <w:pPr>
        <w:jc w:val="both"/>
        <w:rPr>
          <w:sz w:val="28"/>
          <w:szCs w:val="28"/>
        </w:rPr>
      </w:pPr>
      <w:r w:rsidRPr="008C68AC">
        <w:rPr>
          <w:b/>
          <w:sz w:val="28"/>
          <w:szCs w:val="28"/>
        </w:rPr>
        <w:t xml:space="preserve">Предмет проверки: </w:t>
      </w:r>
      <w:r w:rsidRPr="008C68AC">
        <w:rPr>
          <w:sz w:val="28"/>
          <w:szCs w:val="28"/>
        </w:rPr>
        <w:t>документация обоснования закупок.</w:t>
      </w:r>
    </w:p>
    <w:p w:rsidR="007812F6" w:rsidRPr="008C68AC" w:rsidRDefault="007812F6" w:rsidP="007812F6">
      <w:pPr>
        <w:jc w:val="both"/>
        <w:rPr>
          <w:sz w:val="28"/>
          <w:szCs w:val="28"/>
        </w:rPr>
      </w:pPr>
      <w:r w:rsidRPr="008C68AC">
        <w:rPr>
          <w:sz w:val="28"/>
          <w:szCs w:val="28"/>
        </w:rPr>
        <w:t>Место проверки: 117525,</w:t>
      </w:r>
      <w:r>
        <w:rPr>
          <w:sz w:val="28"/>
          <w:szCs w:val="28"/>
        </w:rPr>
        <w:t xml:space="preserve"> </w:t>
      </w:r>
      <w:r w:rsidRPr="008C68AC">
        <w:rPr>
          <w:sz w:val="28"/>
          <w:szCs w:val="28"/>
        </w:rPr>
        <w:t>г. Москва, ул. Днепропетровская, д. 3, корп.5 (каб.</w:t>
      </w:r>
      <w:r>
        <w:rPr>
          <w:sz w:val="28"/>
          <w:szCs w:val="28"/>
        </w:rPr>
        <w:t>3</w:t>
      </w:r>
      <w:r w:rsidRPr="008C68AC">
        <w:rPr>
          <w:sz w:val="28"/>
          <w:szCs w:val="28"/>
        </w:rPr>
        <w:t>).</w:t>
      </w:r>
    </w:p>
    <w:p w:rsidR="007812F6" w:rsidRDefault="007812F6" w:rsidP="007812F6">
      <w:pPr>
        <w:jc w:val="both"/>
        <w:rPr>
          <w:sz w:val="28"/>
          <w:szCs w:val="28"/>
        </w:rPr>
      </w:pPr>
      <w:r w:rsidRPr="008C68AC">
        <w:rPr>
          <w:b/>
          <w:sz w:val="28"/>
          <w:szCs w:val="28"/>
        </w:rPr>
        <w:t xml:space="preserve">Цель плановой проверки: </w:t>
      </w:r>
      <w:r w:rsidRPr="008C68AC">
        <w:rPr>
          <w:sz w:val="28"/>
          <w:szCs w:val="28"/>
        </w:rPr>
        <w:t xml:space="preserve">соблюдение требований к обоснованию закупок в соответствии с Федеральным законом от 5 апреля 2013 года № 44-ФЗ. </w:t>
      </w:r>
    </w:p>
    <w:p w:rsidR="007812F6" w:rsidRPr="008C68AC" w:rsidRDefault="007812F6" w:rsidP="007812F6">
      <w:pPr>
        <w:jc w:val="both"/>
        <w:rPr>
          <w:b/>
          <w:sz w:val="28"/>
          <w:szCs w:val="28"/>
        </w:rPr>
      </w:pPr>
      <w:r w:rsidRPr="008C68AC">
        <w:rPr>
          <w:b/>
          <w:sz w:val="28"/>
          <w:szCs w:val="28"/>
        </w:rPr>
        <w:t xml:space="preserve">Срок проверки: </w:t>
      </w:r>
      <w:r>
        <w:rPr>
          <w:sz w:val="28"/>
          <w:szCs w:val="28"/>
        </w:rPr>
        <w:t>с 25</w:t>
      </w:r>
      <w:r w:rsidRPr="008C68AC">
        <w:rPr>
          <w:sz w:val="28"/>
          <w:szCs w:val="28"/>
        </w:rPr>
        <w:t>.</w:t>
      </w:r>
      <w:r>
        <w:rPr>
          <w:sz w:val="28"/>
          <w:szCs w:val="28"/>
        </w:rPr>
        <w:t>04.2019</w:t>
      </w:r>
      <w:r w:rsidRPr="008C68AC">
        <w:rPr>
          <w:sz w:val="28"/>
          <w:szCs w:val="28"/>
        </w:rPr>
        <w:t xml:space="preserve"> года по 2</w:t>
      </w:r>
      <w:r>
        <w:rPr>
          <w:sz w:val="28"/>
          <w:szCs w:val="28"/>
        </w:rPr>
        <w:t>6</w:t>
      </w:r>
      <w:r w:rsidRPr="008C68AC">
        <w:rPr>
          <w:sz w:val="28"/>
          <w:szCs w:val="28"/>
        </w:rPr>
        <w:t>.</w:t>
      </w:r>
      <w:r>
        <w:rPr>
          <w:sz w:val="28"/>
          <w:szCs w:val="28"/>
        </w:rPr>
        <w:t>04</w:t>
      </w:r>
      <w:r w:rsidRPr="008C68AC">
        <w:rPr>
          <w:sz w:val="28"/>
          <w:szCs w:val="28"/>
        </w:rPr>
        <w:t>.201</w:t>
      </w:r>
      <w:r>
        <w:rPr>
          <w:sz w:val="28"/>
          <w:szCs w:val="28"/>
        </w:rPr>
        <w:t>9</w:t>
      </w:r>
      <w:r w:rsidRPr="008C68AC">
        <w:rPr>
          <w:sz w:val="28"/>
          <w:szCs w:val="28"/>
        </w:rPr>
        <w:t xml:space="preserve"> года.</w:t>
      </w:r>
    </w:p>
    <w:p w:rsidR="007812F6" w:rsidRPr="008C68AC" w:rsidRDefault="007812F6" w:rsidP="007812F6">
      <w:pPr>
        <w:jc w:val="both"/>
        <w:rPr>
          <w:sz w:val="28"/>
          <w:szCs w:val="28"/>
        </w:rPr>
      </w:pPr>
      <w:r w:rsidRPr="007812F6">
        <w:rPr>
          <w:b/>
          <w:sz w:val="28"/>
          <w:szCs w:val="28"/>
        </w:rPr>
        <w:t>Проверяемый период</w:t>
      </w:r>
      <w:r w:rsidRPr="008C68AC">
        <w:rPr>
          <w:sz w:val="28"/>
          <w:szCs w:val="28"/>
        </w:rPr>
        <w:t xml:space="preserve">: </w:t>
      </w:r>
      <w:r>
        <w:rPr>
          <w:sz w:val="28"/>
          <w:szCs w:val="28"/>
        </w:rPr>
        <w:t xml:space="preserve">2-е полугодие </w:t>
      </w:r>
      <w:r w:rsidRPr="008C68AC">
        <w:rPr>
          <w:sz w:val="28"/>
          <w:szCs w:val="28"/>
        </w:rPr>
        <w:t>201</w:t>
      </w:r>
      <w:r>
        <w:rPr>
          <w:sz w:val="28"/>
          <w:szCs w:val="28"/>
        </w:rPr>
        <w:t>8</w:t>
      </w:r>
      <w:r w:rsidRPr="008C68AC">
        <w:rPr>
          <w:sz w:val="28"/>
          <w:szCs w:val="28"/>
        </w:rPr>
        <w:t xml:space="preserve"> год</w:t>
      </w:r>
      <w:r>
        <w:rPr>
          <w:sz w:val="28"/>
          <w:szCs w:val="28"/>
        </w:rPr>
        <w:t>а</w:t>
      </w:r>
      <w:r w:rsidRPr="008C68AC">
        <w:rPr>
          <w:sz w:val="28"/>
          <w:szCs w:val="28"/>
        </w:rPr>
        <w:t>.</w:t>
      </w:r>
    </w:p>
    <w:p w:rsidR="007812F6" w:rsidRDefault="007812F6" w:rsidP="007812F6">
      <w:pPr>
        <w:jc w:val="both"/>
        <w:rPr>
          <w:sz w:val="28"/>
          <w:szCs w:val="28"/>
        </w:rPr>
      </w:pPr>
      <w:r w:rsidRPr="008C68AC">
        <w:rPr>
          <w:sz w:val="28"/>
          <w:szCs w:val="28"/>
        </w:rPr>
        <w:t>Проверка осуществлялась выборочным методом.</w:t>
      </w:r>
    </w:p>
    <w:p w:rsidR="007812F6" w:rsidRPr="008C68AC" w:rsidRDefault="007812F6" w:rsidP="007812F6">
      <w:pPr>
        <w:jc w:val="both"/>
        <w:rPr>
          <w:sz w:val="28"/>
          <w:szCs w:val="28"/>
        </w:rPr>
      </w:pPr>
    </w:p>
    <w:p w:rsidR="007812F6" w:rsidRDefault="007F2731" w:rsidP="007F2731">
      <w:pPr>
        <w:pStyle w:val="a5"/>
        <w:spacing w:before="0" w:beforeAutospacing="0" w:after="0" w:afterAutospacing="0"/>
        <w:rPr>
          <w:rStyle w:val="a6"/>
          <w:bCs/>
          <w:sz w:val="28"/>
          <w:szCs w:val="28"/>
        </w:rPr>
      </w:pPr>
      <w:r>
        <w:rPr>
          <w:rStyle w:val="a6"/>
          <w:bCs/>
          <w:sz w:val="28"/>
          <w:szCs w:val="28"/>
        </w:rPr>
        <w:t xml:space="preserve">2. </w:t>
      </w:r>
      <w:r w:rsidR="007812F6" w:rsidRPr="00D96C1B">
        <w:rPr>
          <w:rStyle w:val="a6"/>
          <w:bCs/>
          <w:sz w:val="28"/>
          <w:szCs w:val="28"/>
        </w:rPr>
        <w:t>Прове</w:t>
      </w:r>
      <w:r>
        <w:rPr>
          <w:rStyle w:val="a6"/>
          <w:bCs/>
          <w:sz w:val="28"/>
          <w:szCs w:val="28"/>
        </w:rPr>
        <w:t>дение про</w:t>
      </w:r>
      <w:r w:rsidR="00A03699">
        <w:rPr>
          <w:rStyle w:val="a6"/>
          <w:bCs/>
          <w:sz w:val="28"/>
          <w:szCs w:val="28"/>
        </w:rPr>
        <w:t>в</w:t>
      </w:r>
      <w:r>
        <w:rPr>
          <w:rStyle w:val="a6"/>
          <w:bCs/>
          <w:sz w:val="28"/>
          <w:szCs w:val="28"/>
        </w:rPr>
        <w:t>ерки</w:t>
      </w:r>
    </w:p>
    <w:p w:rsidR="00520A2D" w:rsidRPr="00520A2D" w:rsidRDefault="00520A2D" w:rsidP="00520A2D">
      <w:pPr>
        <w:pStyle w:val="a7"/>
        <w:autoSpaceDE w:val="0"/>
        <w:autoSpaceDN w:val="0"/>
        <w:adjustRightInd w:val="0"/>
        <w:ind w:left="0"/>
        <w:jc w:val="both"/>
        <w:rPr>
          <w:rFonts w:eastAsiaTheme="minorHAnsi"/>
          <w:sz w:val="28"/>
          <w:szCs w:val="28"/>
          <w:lang w:eastAsia="en-US"/>
        </w:rPr>
      </w:pPr>
      <w:r w:rsidRPr="00520A2D">
        <w:rPr>
          <w:rFonts w:eastAsiaTheme="minorHAnsi"/>
          <w:sz w:val="28"/>
          <w:szCs w:val="28"/>
          <w:lang w:eastAsia="en-US"/>
        </w:rPr>
        <w:t xml:space="preserve">Для проведения проверки по соблюдению требований законодательства в сфере закупок для нужд аппарата Совета депутатов муниципального округа </w:t>
      </w:r>
      <w:proofErr w:type="spellStart"/>
      <w:r>
        <w:rPr>
          <w:rFonts w:eastAsiaTheme="minorHAnsi"/>
          <w:sz w:val="28"/>
          <w:szCs w:val="28"/>
          <w:lang w:eastAsia="en-US"/>
        </w:rPr>
        <w:t>Чертаново</w:t>
      </w:r>
      <w:proofErr w:type="spellEnd"/>
      <w:r>
        <w:rPr>
          <w:rFonts w:eastAsiaTheme="minorHAnsi"/>
          <w:sz w:val="28"/>
          <w:szCs w:val="28"/>
          <w:lang w:eastAsia="en-US"/>
        </w:rPr>
        <w:t xml:space="preserve"> </w:t>
      </w:r>
      <w:proofErr w:type="gramStart"/>
      <w:r>
        <w:rPr>
          <w:rFonts w:eastAsiaTheme="minorHAnsi"/>
          <w:sz w:val="28"/>
          <w:szCs w:val="28"/>
          <w:lang w:eastAsia="en-US"/>
        </w:rPr>
        <w:t>Центральное</w:t>
      </w:r>
      <w:proofErr w:type="gramEnd"/>
      <w:r w:rsidRPr="00520A2D">
        <w:rPr>
          <w:rFonts w:eastAsiaTheme="minorHAnsi"/>
          <w:sz w:val="28"/>
          <w:szCs w:val="28"/>
          <w:lang w:eastAsia="en-US"/>
        </w:rPr>
        <w:t xml:space="preserve"> представлены следующие документы:</w:t>
      </w:r>
    </w:p>
    <w:p w:rsidR="00520A2D" w:rsidRPr="00520A2D" w:rsidRDefault="00520A2D" w:rsidP="00520A2D">
      <w:pPr>
        <w:pStyle w:val="a7"/>
        <w:autoSpaceDE w:val="0"/>
        <w:autoSpaceDN w:val="0"/>
        <w:adjustRightInd w:val="0"/>
        <w:ind w:left="0" w:firstLine="720"/>
        <w:jc w:val="both"/>
        <w:rPr>
          <w:rFonts w:eastAsiaTheme="minorHAnsi"/>
          <w:sz w:val="28"/>
          <w:szCs w:val="28"/>
          <w:lang w:eastAsia="en-US"/>
        </w:rPr>
      </w:pPr>
      <w:r w:rsidRPr="00520A2D">
        <w:rPr>
          <w:rFonts w:eastAsiaTheme="minorHAnsi"/>
          <w:sz w:val="28"/>
          <w:szCs w:val="28"/>
          <w:lang w:eastAsia="en-US"/>
        </w:rPr>
        <w:t>-</w:t>
      </w:r>
      <w:r>
        <w:rPr>
          <w:rFonts w:eastAsiaTheme="minorHAnsi"/>
          <w:sz w:val="28"/>
          <w:szCs w:val="28"/>
          <w:lang w:eastAsia="en-US"/>
        </w:rPr>
        <w:t xml:space="preserve"> П</w:t>
      </w:r>
      <w:r w:rsidR="00494401">
        <w:rPr>
          <w:rFonts w:eastAsiaTheme="minorHAnsi"/>
          <w:sz w:val="28"/>
          <w:szCs w:val="28"/>
          <w:lang w:eastAsia="en-US"/>
        </w:rPr>
        <w:t>лан закупок на 201</w:t>
      </w:r>
      <w:r w:rsidR="00427B8B">
        <w:rPr>
          <w:rFonts w:eastAsiaTheme="minorHAnsi"/>
          <w:sz w:val="28"/>
          <w:szCs w:val="28"/>
          <w:lang w:eastAsia="en-US"/>
        </w:rPr>
        <w:t>8 год и плановый период 2019</w:t>
      </w:r>
      <w:r w:rsidR="00494401">
        <w:rPr>
          <w:rFonts w:eastAsiaTheme="minorHAnsi"/>
          <w:sz w:val="28"/>
          <w:szCs w:val="28"/>
          <w:lang w:eastAsia="en-US"/>
        </w:rPr>
        <w:t xml:space="preserve"> и 202</w:t>
      </w:r>
      <w:r w:rsidR="00427B8B">
        <w:rPr>
          <w:rFonts w:eastAsiaTheme="minorHAnsi"/>
          <w:sz w:val="28"/>
          <w:szCs w:val="28"/>
          <w:lang w:eastAsia="en-US"/>
        </w:rPr>
        <w:t>0</w:t>
      </w:r>
      <w:r w:rsidR="005F1231">
        <w:rPr>
          <w:rFonts w:eastAsiaTheme="minorHAnsi"/>
          <w:sz w:val="28"/>
          <w:szCs w:val="28"/>
          <w:lang w:eastAsia="en-US"/>
        </w:rPr>
        <w:t xml:space="preserve"> годов;</w:t>
      </w:r>
    </w:p>
    <w:p w:rsidR="00520A2D" w:rsidRPr="00520A2D" w:rsidRDefault="00520A2D" w:rsidP="00520A2D">
      <w:pPr>
        <w:pStyle w:val="a7"/>
        <w:autoSpaceDE w:val="0"/>
        <w:autoSpaceDN w:val="0"/>
        <w:adjustRightInd w:val="0"/>
        <w:jc w:val="both"/>
        <w:rPr>
          <w:rFonts w:eastAsiaTheme="minorHAnsi"/>
          <w:sz w:val="28"/>
          <w:szCs w:val="28"/>
          <w:lang w:eastAsia="en-US"/>
        </w:rPr>
      </w:pPr>
      <w:r w:rsidRPr="00520A2D">
        <w:rPr>
          <w:rFonts w:eastAsiaTheme="minorHAnsi"/>
          <w:sz w:val="28"/>
          <w:szCs w:val="28"/>
          <w:lang w:eastAsia="en-US"/>
        </w:rPr>
        <w:t>-</w:t>
      </w:r>
      <w:r>
        <w:rPr>
          <w:rFonts w:eastAsiaTheme="minorHAnsi"/>
          <w:sz w:val="28"/>
          <w:szCs w:val="28"/>
          <w:lang w:eastAsia="en-US"/>
        </w:rPr>
        <w:t xml:space="preserve"> П</w:t>
      </w:r>
      <w:r w:rsidRPr="00520A2D">
        <w:rPr>
          <w:rFonts w:eastAsiaTheme="minorHAnsi"/>
          <w:sz w:val="28"/>
          <w:szCs w:val="28"/>
          <w:lang w:eastAsia="en-US"/>
        </w:rPr>
        <w:t>лан-график закупок на 201</w:t>
      </w:r>
      <w:r w:rsidR="00427B8B">
        <w:rPr>
          <w:rFonts w:eastAsiaTheme="minorHAnsi"/>
          <w:sz w:val="28"/>
          <w:szCs w:val="28"/>
          <w:lang w:eastAsia="en-US"/>
        </w:rPr>
        <w:t>8</w:t>
      </w:r>
      <w:r w:rsidR="00494401">
        <w:rPr>
          <w:rFonts w:eastAsiaTheme="minorHAnsi"/>
          <w:sz w:val="28"/>
          <w:szCs w:val="28"/>
          <w:lang w:eastAsia="en-US"/>
        </w:rPr>
        <w:t xml:space="preserve"> год</w:t>
      </w:r>
      <w:r w:rsidRPr="00520A2D">
        <w:rPr>
          <w:rFonts w:eastAsiaTheme="minorHAnsi"/>
          <w:sz w:val="28"/>
          <w:szCs w:val="28"/>
          <w:lang w:eastAsia="en-US"/>
        </w:rPr>
        <w:t>;</w:t>
      </w:r>
    </w:p>
    <w:p w:rsidR="00520A2D" w:rsidRPr="00520A2D" w:rsidRDefault="00520A2D" w:rsidP="00520A2D">
      <w:pPr>
        <w:autoSpaceDE w:val="0"/>
        <w:autoSpaceDN w:val="0"/>
        <w:adjustRightInd w:val="0"/>
        <w:ind w:firstLine="709"/>
        <w:jc w:val="both"/>
        <w:rPr>
          <w:rFonts w:eastAsiaTheme="minorHAnsi"/>
          <w:sz w:val="28"/>
          <w:szCs w:val="28"/>
          <w:lang w:eastAsia="en-US"/>
        </w:rPr>
      </w:pPr>
      <w:r w:rsidRPr="00520A2D">
        <w:rPr>
          <w:rFonts w:eastAsiaTheme="minorHAnsi"/>
          <w:sz w:val="28"/>
          <w:szCs w:val="28"/>
          <w:lang w:eastAsia="en-US"/>
        </w:rPr>
        <w:t>-</w:t>
      </w:r>
      <w:r>
        <w:rPr>
          <w:rFonts w:eastAsiaTheme="minorHAnsi"/>
          <w:sz w:val="28"/>
          <w:szCs w:val="28"/>
          <w:lang w:eastAsia="en-US"/>
        </w:rPr>
        <w:t xml:space="preserve"> </w:t>
      </w:r>
      <w:r w:rsidRPr="00520A2D">
        <w:rPr>
          <w:rFonts w:eastAsiaTheme="minorHAnsi"/>
          <w:sz w:val="28"/>
          <w:szCs w:val="28"/>
          <w:lang w:eastAsia="en-US"/>
        </w:rPr>
        <w:t>дог</w:t>
      </w:r>
      <w:r w:rsidR="00494401">
        <w:rPr>
          <w:rFonts w:eastAsiaTheme="minorHAnsi"/>
          <w:sz w:val="28"/>
          <w:szCs w:val="28"/>
          <w:lang w:eastAsia="en-US"/>
        </w:rPr>
        <w:t xml:space="preserve">оворы, контракты, заключенные в </w:t>
      </w:r>
      <w:r w:rsidRPr="00520A2D">
        <w:rPr>
          <w:rFonts w:eastAsiaTheme="minorHAnsi"/>
          <w:sz w:val="28"/>
          <w:szCs w:val="28"/>
          <w:lang w:eastAsia="en-US"/>
        </w:rPr>
        <w:t>2018 год</w:t>
      </w:r>
      <w:r w:rsidR="00427B8B">
        <w:rPr>
          <w:rFonts w:eastAsiaTheme="minorHAnsi"/>
          <w:sz w:val="28"/>
          <w:szCs w:val="28"/>
          <w:lang w:eastAsia="en-US"/>
        </w:rPr>
        <w:t>у</w:t>
      </w:r>
      <w:r w:rsidRPr="00520A2D">
        <w:rPr>
          <w:rFonts w:eastAsiaTheme="minorHAnsi"/>
          <w:sz w:val="28"/>
          <w:szCs w:val="28"/>
          <w:lang w:eastAsia="en-US"/>
        </w:rPr>
        <w:t>;</w:t>
      </w:r>
    </w:p>
    <w:p w:rsidR="00520A2D" w:rsidRDefault="00A97E09" w:rsidP="00A97E0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520A2D">
        <w:rPr>
          <w:rFonts w:eastAsiaTheme="minorHAnsi"/>
          <w:sz w:val="28"/>
          <w:szCs w:val="28"/>
          <w:lang w:eastAsia="en-US"/>
        </w:rPr>
        <w:t xml:space="preserve"> </w:t>
      </w:r>
      <w:r w:rsidR="00520A2D" w:rsidRPr="00520A2D">
        <w:rPr>
          <w:rFonts w:eastAsiaTheme="minorHAnsi"/>
          <w:sz w:val="28"/>
          <w:szCs w:val="28"/>
          <w:lang w:eastAsia="en-US"/>
        </w:rPr>
        <w:t>-</w:t>
      </w:r>
      <w:r w:rsidR="00520A2D">
        <w:rPr>
          <w:rFonts w:eastAsiaTheme="minorHAnsi"/>
          <w:sz w:val="28"/>
          <w:szCs w:val="28"/>
          <w:lang w:eastAsia="en-US"/>
        </w:rPr>
        <w:t xml:space="preserve"> </w:t>
      </w:r>
      <w:r w:rsidR="00520A2D" w:rsidRPr="00520A2D">
        <w:rPr>
          <w:rFonts w:eastAsiaTheme="minorHAnsi"/>
          <w:sz w:val="28"/>
          <w:szCs w:val="28"/>
          <w:lang w:eastAsia="en-US"/>
        </w:rPr>
        <w:t>документы, подтверждающие обоснование начальной (максимальной) цены контракта (коммерческие предложения</w:t>
      </w:r>
      <w:r w:rsidR="00520A2D">
        <w:rPr>
          <w:rFonts w:eastAsiaTheme="minorHAnsi"/>
          <w:sz w:val="28"/>
          <w:szCs w:val="28"/>
          <w:lang w:eastAsia="en-US"/>
        </w:rPr>
        <w:t xml:space="preserve"> и иные документы и информация).</w:t>
      </w:r>
    </w:p>
    <w:p w:rsidR="00494401" w:rsidRPr="00520A2D" w:rsidRDefault="00494401" w:rsidP="00520A2D">
      <w:pPr>
        <w:autoSpaceDE w:val="0"/>
        <w:autoSpaceDN w:val="0"/>
        <w:adjustRightInd w:val="0"/>
        <w:ind w:firstLine="851"/>
        <w:jc w:val="both"/>
        <w:rPr>
          <w:rFonts w:eastAsiaTheme="minorHAnsi"/>
          <w:sz w:val="28"/>
          <w:szCs w:val="28"/>
          <w:lang w:eastAsia="en-US"/>
        </w:rPr>
      </w:pPr>
    </w:p>
    <w:p w:rsidR="00520A2D" w:rsidRPr="00520A2D" w:rsidRDefault="00520A2D" w:rsidP="007F2731">
      <w:pPr>
        <w:tabs>
          <w:tab w:val="left" w:pos="567"/>
        </w:tabs>
        <w:autoSpaceDE w:val="0"/>
        <w:autoSpaceDN w:val="0"/>
        <w:adjustRightInd w:val="0"/>
        <w:ind w:firstLine="567"/>
        <w:jc w:val="both"/>
        <w:rPr>
          <w:rFonts w:eastAsiaTheme="minorHAnsi"/>
          <w:sz w:val="28"/>
          <w:szCs w:val="28"/>
          <w:lang w:eastAsia="en-US"/>
        </w:rPr>
      </w:pPr>
      <w:r w:rsidRPr="00520A2D">
        <w:rPr>
          <w:rFonts w:eastAsiaTheme="minorHAnsi"/>
          <w:sz w:val="28"/>
          <w:szCs w:val="28"/>
          <w:lang w:eastAsia="en-US"/>
        </w:rPr>
        <w:t xml:space="preserve">Проверка проводилась путем рассмотрения и анализа представленных документов, а также сведений, размещенных на официальном сайте Российской Федерации в сети «Интернет» </w:t>
      </w:r>
      <w:hyperlink r:id="rId6" w:history="1">
        <w:r w:rsidRPr="00520A2D">
          <w:rPr>
            <w:rStyle w:val="a3"/>
            <w:rFonts w:eastAsiaTheme="minorHAnsi"/>
            <w:sz w:val="28"/>
            <w:szCs w:val="28"/>
            <w:lang w:val="en-US" w:eastAsia="en-US"/>
          </w:rPr>
          <w:t>www</w:t>
        </w:r>
        <w:r w:rsidRPr="00520A2D">
          <w:rPr>
            <w:rStyle w:val="a3"/>
            <w:rFonts w:eastAsiaTheme="minorHAnsi"/>
            <w:sz w:val="28"/>
            <w:szCs w:val="28"/>
            <w:lang w:eastAsia="en-US"/>
          </w:rPr>
          <w:t>.</w:t>
        </w:r>
        <w:proofErr w:type="spellStart"/>
        <w:r w:rsidRPr="00520A2D">
          <w:rPr>
            <w:rStyle w:val="a3"/>
            <w:rFonts w:eastAsiaTheme="minorHAnsi"/>
            <w:sz w:val="28"/>
            <w:szCs w:val="28"/>
            <w:lang w:val="en-US" w:eastAsia="en-US"/>
          </w:rPr>
          <w:t>zakupki</w:t>
        </w:r>
        <w:proofErr w:type="spellEnd"/>
        <w:r w:rsidRPr="00520A2D">
          <w:rPr>
            <w:rStyle w:val="a3"/>
            <w:rFonts w:eastAsiaTheme="minorHAnsi"/>
            <w:sz w:val="28"/>
            <w:szCs w:val="28"/>
            <w:lang w:eastAsia="en-US"/>
          </w:rPr>
          <w:t>.</w:t>
        </w:r>
        <w:proofErr w:type="spellStart"/>
        <w:r w:rsidRPr="00520A2D">
          <w:rPr>
            <w:rStyle w:val="a3"/>
            <w:rFonts w:eastAsiaTheme="minorHAnsi"/>
            <w:sz w:val="28"/>
            <w:szCs w:val="28"/>
            <w:lang w:val="en-US" w:eastAsia="en-US"/>
          </w:rPr>
          <w:t>gov</w:t>
        </w:r>
        <w:proofErr w:type="spellEnd"/>
        <w:r w:rsidRPr="00520A2D">
          <w:rPr>
            <w:rStyle w:val="a3"/>
            <w:rFonts w:eastAsiaTheme="minorHAnsi"/>
            <w:sz w:val="28"/>
            <w:szCs w:val="28"/>
            <w:lang w:eastAsia="en-US"/>
          </w:rPr>
          <w:t>.</w:t>
        </w:r>
        <w:proofErr w:type="spellStart"/>
        <w:r w:rsidRPr="00520A2D">
          <w:rPr>
            <w:rStyle w:val="a3"/>
            <w:rFonts w:eastAsiaTheme="minorHAnsi"/>
            <w:sz w:val="28"/>
            <w:szCs w:val="28"/>
            <w:lang w:val="en-US" w:eastAsia="en-US"/>
          </w:rPr>
          <w:t>ru</w:t>
        </w:r>
        <w:proofErr w:type="spellEnd"/>
      </w:hyperlink>
      <w:r w:rsidRPr="00520A2D">
        <w:rPr>
          <w:rStyle w:val="a3"/>
          <w:rFonts w:eastAsiaTheme="minorHAnsi"/>
          <w:sz w:val="28"/>
          <w:szCs w:val="28"/>
          <w:lang w:eastAsia="en-US"/>
        </w:rPr>
        <w:t xml:space="preserve"> (далее - официальный сайт)</w:t>
      </w:r>
      <w:r w:rsidRPr="00520A2D">
        <w:rPr>
          <w:rFonts w:eastAsiaTheme="minorHAnsi"/>
          <w:sz w:val="28"/>
          <w:szCs w:val="28"/>
          <w:lang w:eastAsia="en-US"/>
        </w:rPr>
        <w:t>.</w:t>
      </w:r>
    </w:p>
    <w:p w:rsidR="007812F6" w:rsidRDefault="007812F6" w:rsidP="00E6183D">
      <w:pPr>
        <w:widowControl w:val="0"/>
        <w:tabs>
          <w:tab w:val="left" w:pos="851"/>
        </w:tabs>
        <w:autoSpaceDE w:val="0"/>
        <w:autoSpaceDN w:val="0"/>
        <w:adjustRightInd w:val="0"/>
        <w:ind w:firstLine="709"/>
        <w:jc w:val="both"/>
        <w:rPr>
          <w:sz w:val="28"/>
          <w:szCs w:val="28"/>
        </w:rPr>
      </w:pPr>
    </w:p>
    <w:p w:rsidR="00E6183D" w:rsidRDefault="00E6183D" w:rsidP="00E6183D">
      <w:pPr>
        <w:widowControl w:val="0"/>
        <w:tabs>
          <w:tab w:val="left" w:pos="851"/>
        </w:tabs>
        <w:autoSpaceDE w:val="0"/>
        <w:autoSpaceDN w:val="0"/>
        <w:adjustRightInd w:val="0"/>
        <w:ind w:firstLine="709"/>
        <w:jc w:val="both"/>
        <w:rPr>
          <w:sz w:val="28"/>
          <w:szCs w:val="28"/>
        </w:rPr>
      </w:pPr>
      <w:r w:rsidRPr="000C70C2">
        <w:rPr>
          <w:sz w:val="28"/>
          <w:szCs w:val="28"/>
        </w:rPr>
        <w:t>На официальном сайте размещена информация о состоявшихся в</w:t>
      </w:r>
      <w:r>
        <w:rPr>
          <w:sz w:val="28"/>
          <w:szCs w:val="28"/>
        </w:rPr>
        <w:t xml:space="preserve">о 2-ом полугодии </w:t>
      </w:r>
      <w:r w:rsidRPr="000C70C2">
        <w:rPr>
          <w:sz w:val="28"/>
          <w:szCs w:val="28"/>
        </w:rPr>
        <w:t>2018 год</w:t>
      </w:r>
      <w:r w:rsidR="00577CEE">
        <w:rPr>
          <w:sz w:val="28"/>
          <w:szCs w:val="28"/>
        </w:rPr>
        <w:t>а</w:t>
      </w:r>
      <w:r w:rsidRPr="000C70C2">
        <w:rPr>
          <w:sz w:val="28"/>
          <w:szCs w:val="28"/>
        </w:rPr>
        <w:t xml:space="preserve"> процедурах: </w:t>
      </w:r>
      <w:r w:rsidR="00E87863">
        <w:rPr>
          <w:sz w:val="28"/>
          <w:szCs w:val="28"/>
        </w:rPr>
        <w:t>1</w:t>
      </w:r>
      <w:r w:rsidRPr="000C70C2">
        <w:rPr>
          <w:sz w:val="28"/>
          <w:szCs w:val="28"/>
        </w:rPr>
        <w:t xml:space="preserve"> – электронны</w:t>
      </w:r>
      <w:r w:rsidR="00E87863">
        <w:rPr>
          <w:sz w:val="28"/>
          <w:szCs w:val="28"/>
        </w:rPr>
        <w:t>й</w:t>
      </w:r>
      <w:r w:rsidRPr="000C70C2">
        <w:rPr>
          <w:sz w:val="28"/>
          <w:szCs w:val="28"/>
        </w:rPr>
        <w:t xml:space="preserve"> аукцион, </w:t>
      </w:r>
      <w:r w:rsidR="00E87863">
        <w:rPr>
          <w:sz w:val="28"/>
          <w:szCs w:val="28"/>
        </w:rPr>
        <w:t>3</w:t>
      </w:r>
      <w:r w:rsidRPr="000C70C2">
        <w:rPr>
          <w:sz w:val="28"/>
          <w:szCs w:val="28"/>
        </w:rPr>
        <w:t xml:space="preserve"> – открытых конкурса, </w:t>
      </w:r>
      <w:r w:rsidR="00E87863">
        <w:rPr>
          <w:sz w:val="28"/>
          <w:szCs w:val="28"/>
        </w:rPr>
        <w:t>4</w:t>
      </w:r>
      <w:r w:rsidR="00974507">
        <w:rPr>
          <w:sz w:val="28"/>
          <w:szCs w:val="28"/>
        </w:rPr>
        <w:t xml:space="preserve"> – запроса котировок</w:t>
      </w:r>
      <w:r w:rsidRPr="000C70C2">
        <w:rPr>
          <w:sz w:val="28"/>
          <w:szCs w:val="28"/>
        </w:rPr>
        <w:t>.</w:t>
      </w:r>
    </w:p>
    <w:p w:rsidR="00E6183D" w:rsidRDefault="00E6183D" w:rsidP="00E6183D">
      <w:pPr>
        <w:widowControl w:val="0"/>
        <w:tabs>
          <w:tab w:val="left" w:pos="851"/>
        </w:tabs>
        <w:autoSpaceDE w:val="0"/>
        <w:autoSpaceDN w:val="0"/>
        <w:adjustRightInd w:val="0"/>
        <w:ind w:firstLine="709"/>
        <w:jc w:val="both"/>
        <w:rPr>
          <w:sz w:val="28"/>
          <w:szCs w:val="28"/>
        </w:rPr>
      </w:pPr>
    </w:p>
    <w:tbl>
      <w:tblPr>
        <w:tblStyle w:val="a4"/>
        <w:tblW w:w="0" w:type="auto"/>
        <w:tblLayout w:type="fixed"/>
        <w:tblLook w:val="04A0"/>
      </w:tblPr>
      <w:tblGrid>
        <w:gridCol w:w="617"/>
        <w:gridCol w:w="2326"/>
        <w:gridCol w:w="1560"/>
        <w:gridCol w:w="3543"/>
        <w:gridCol w:w="1525"/>
      </w:tblGrid>
      <w:tr w:rsidR="00E6183D" w:rsidRPr="000C70C2" w:rsidTr="007F2731">
        <w:trPr>
          <w:tblHeader/>
        </w:trPr>
        <w:tc>
          <w:tcPr>
            <w:tcW w:w="617" w:type="dxa"/>
          </w:tcPr>
          <w:p w:rsidR="00E6183D" w:rsidRPr="00C641C9" w:rsidRDefault="00E6183D" w:rsidP="00E6183D">
            <w:pPr>
              <w:widowControl w:val="0"/>
              <w:tabs>
                <w:tab w:val="left" w:pos="851"/>
              </w:tabs>
              <w:autoSpaceDE w:val="0"/>
              <w:autoSpaceDN w:val="0"/>
              <w:adjustRightInd w:val="0"/>
              <w:jc w:val="center"/>
              <w:rPr>
                <w:b/>
                <w:sz w:val="24"/>
                <w:szCs w:val="24"/>
              </w:rPr>
            </w:pPr>
            <w:r w:rsidRPr="00C641C9">
              <w:rPr>
                <w:b/>
                <w:sz w:val="24"/>
                <w:szCs w:val="24"/>
              </w:rPr>
              <w:t xml:space="preserve">№ </w:t>
            </w:r>
            <w:proofErr w:type="spellStart"/>
            <w:proofErr w:type="gramStart"/>
            <w:r w:rsidRPr="00C641C9">
              <w:rPr>
                <w:b/>
                <w:sz w:val="24"/>
                <w:szCs w:val="24"/>
              </w:rPr>
              <w:t>п</w:t>
            </w:r>
            <w:proofErr w:type="spellEnd"/>
            <w:proofErr w:type="gramEnd"/>
            <w:r w:rsidRPr="00C641C9">
              <w:rPr>
                <w:b/>
                <w:sz w:val="24"/>
                <w:szCs w:val="24"/>
              </w:rPr>
              <w:t>/</w:t>
            </w:r>
            <w:proofErr w:type="spellStart"/>
            <w:r w:rsidRPr="00C641C9">
              <w:rPr>
                <w:b/>
                <w:sz w:val="24"/>
                <w:szCs w:val="24"/>
              </w:rPr>
              <w:t>п</w:t>
            </w:r>
            <w:proofErr w:type="spellEnd"/>
          </w:p>
        </w:tc>
        <w:tc>
          <w:tcPr>
            <w:tcW w:w="2326" w:type="dxa"/>
          </w:tcPr>
          <w:p w:rsidR="00E6183D" w:rsidRPr="00C641C9" w:rsidRDefault="00E6183D" w:rsidP="00E6183D">
            <w:pPr>
              <w:widowControl w:val="0"/>
              <w:tabs>
                <w:tab w:val="left" w:pos="851"/>
              </w:tabs>
              <w:autoSpaceDE w:val="0"/>
              <w:autoSpaceDN w:val="0"/>
              <w:adjustRightInd w:val="0"/>
              <w:jc w:val="center"/>
              <w:rPr>
                <w:b/>
                <w:sz w:val="24"/>
                <w:szCs w:val="24"/>
              </w:rPr>
            </w:pPr>
            <w:r w:rsidRPr="00C641C9">
              <w:rPr>
                <w:b/>
                <w:sz w:val="24"/>
                <w:szCs w:val="24"/>
              </w:rPr>
              <w:t>№ извещения о проведении электронного аукциона</w:t>
            </w:r>
          </w:p>
        </w:tc>
        <w:tc>
          <w:tcPr>
            <w:tcW w:w="1560" w:type="dxa"/>
          </w:tcPr>
          <w:p w:rsidR="00E6183D" w:rsidRPr="00C641C9" w:rsidRDefault="00E6183D" w:rsidP="00E6183D">
            <w:pPr>
              <w:widowControl w:val="0"/>
              <w:tabs>
                <w:tab w:val="left" w:pos="851"/>
              </w:tabs>
              <w:autoSpaceDE w:val="0"/>
              <w:autoSpaceDN w:val="0"/>
              <w:adjustRightInd w:val="0"/>
              <w:jc w:val="center"/>
              <w:rPr>
                <w:b/>
                <w:sz w:val="24"/>
                <w:szCs w:val="24"/>
              </w:rPr>
            </w:pPr>
            <w:r w:rsidRPr="00C641C9">
              <w:rPr>
                <w:b/>
                <w:sz w:val="24"/>
                <w:szCs w:val="24"/>
              </w:rPr>
              <w:t>Дата размещения</w:t>
            </w:r>
          </w:p>
        </w:tc>
        <w:tc>
          <w:tcPr>
            <w:tcW w:w="3543" w:type="dxa"/>
          </w:tcPr>
          <w:p w:rsidR="00E6183D" w:rsidRPr="00C641C9" w:rsidRDefault="0041635D" w:rsidP="00E6183D">
            <w:pPr>
              <w:widowControl w:val="0"/>
              <w:tabs>
                <w:tab w:val="left" w:pos="851"/>
              </w:tabs>
              <w:autoSpaceDE w:val="0"/>
              <w:autoSpaceDN w:val="0"/>
              <w:adjustRightInd w:val="0"/>
              <w:jc w:val="center"/>
              <w:rPr>
                <w:b/>
                <w:sz w:val="24"/>
                <w:szCs w:val="24"/>
              </w:rPr>
            </w:pPr>
            <w:r w:rsidRPr="00C641C9">
              <w:rPr>
                <w:b/>
                <w:sz w:val="24"/>
                <w:szCs w:val="24"/>
              </w:rPr>
              <w:t>Предмет закупки</w:t>
            </w:r>
          </w:p>
        </w:tc>
        <w:tc>
          <w:tcPr>
            <w:tcW w:w="1525" w:type="dxa"/>
          </w:tcPr>
          <w:p w:rsidR="00E6183D" w:rsidRPr="00C641C9" w:rsidRDefault="00577CEE" w:rsidP="00E6183D">
            <w:pPr>
              <w:widowControl w:val="0"/>
              <w:tabs>
                <w:tab w:val="left" w:pos="851"/>
              </w:tabs>
              <w:autoSpaceDE w:val="0"/>
              <w:autoSpaceDN w:val="0"/>
              <w:adjustRightInd w:val="0"/>
              <w:jc w:val="center"/>
              <w:rPr>
                <w:b/>
                <w:sz w:val="24"/>
                <w:szCs w:val="24"/>
              </w:rPr>
            </w:pPr>
            <w:r w:rsidRPr="00C641C9">
              <w:rPr>
                <w:b/>
                <w:sz w:val="24"/>
                <w:szCs w:val="24"/>
              </w:rPr>
              <w:t>Способ определения поставщиков</w:t>
            </w:r>
            <w:r w:rsidR="0041635D" w:rsidRPr="00C641C9">
              <w:rPr>
                <w:b/>
                <w:sz w:val="24"/>
                <w:szCs w:val="24"/>
              </w:rPr>
              <w:t xml:space="preserve"> </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1</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7" w:tgtFrame="_blank" w:history="1">
              <w:r w:rsidR="0041635D" w:rsidRPr="00C641C9">
                <w:rPr>
                  <w:rStyle w:val="a3"/>
                  <w:color w:val="auto"/>
                  <w:sz w:val="24"/>
                  <w:szCs w:val="24"/>
                  <w:u w:val="none"/>
                  <w:shd w:val="clear" w:color="auto" w:fill="FFFFFF"/>
                </w:rPr>
                <w:t>№ 0173300000918000007</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22.11.2018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rPr>
            </w:pPr>
            <w:r w:rsidRPr="00C641C9">
              <w:rPr>
                <w:sz w:val="24"/>
                <w:szCs w:val="24"/>
                <w:shd w:val="clear" w:color="auto" w:fill="FFFFFF"/>
              </w:rPr>
              <w:t>Оказание услуг по проведению местных праздников и военно-патриотических мероприятий</w:t>
            </w: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rPr>
            </w:pPr>
            <w:r w:rsidRPr="00C641C9">
              <w:rPr>
                <w:sz w:val="24"/>
                <w:szCs w:val="24"/>
              </w:rPr>
              <w:t>Открытый конкурс</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2</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8" w:tgtFrame="_blank" w:history="1">
              <w:r w:rsidR="0041635D" w:rsidRPr="00C641C9">
                <w:rPr>
                  <w:rStyle w:val="a3"/>
                  <w:color w:val="auto"/>
                  <w:sz w:val="24"/>
                  <w:szCs w:val="24"/>
                  <w:u w:val="none"/>
                  <w:shd w:val="clear" w:color="auto" w:fill="FFFFFF"/>
                </w:rPr>
                <w:t>№ 0173300000918000008</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10.12.2018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rPr>
            </w:pPr>
            <w:r w:rsidRPr="00C641C9">
              <w:rPr>
                <w:sz w:val="24"/>
                <w:szCs w:val="24"/>
                <w:shd w:val="clear" w:color="auto" w:fill="FFFFFF"/>
              </w:rPr>
              <w:t xml:space="preserve">Оказание услуг по поддержке функционирования программного обеспечения по ведению кадрового учета и расчета заработной платы, сопровождению системы финансового учета и отчетности для нужд аппарата Совета депутатов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Центральное</w:t>
            </w: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rPr>
            </w:pPr>
            <w:r w:rsidRPr="00C641C9">
              <w:rPr>
                <w:sz w:val="24"/>
                <w:szCs w:val="24"/>
              </w:rPr>
              <w:t>Запрос котировок</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3</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9" w:tgtFrame="_blank" w:history="1">
              <w:r w:rsidR="0041635D" w:rsidRPr="00C641C9">
                <w:rPr>
                  <w:rStyle w:val="a3"/>
                  <w:color w:val="auto"/>
                  <w:sz w:val="24"/>
                  <w:szCs w:val="24"/>
                  <w:u w:val="none"/>
                  <w:shd w:val="clear" w:color="auto" w:fill="FFFFFF"/>
                </w:rPr>
                <w:t>№ 0173300000918000010</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10.12.2018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 xml:space="preserve">Оказание услуг по изготовлению и размещению видеоматериалов о деятельности и событиях в </w:t>
            </w:r>
            <w:proofErr w:type="gramStart"/>
            <w:r w:rsidRPr="00C641C9">
              <w:rPr>
                <w:sz w:val="24"/>
                <w:szCs w:val="24"/>
                <w:shd w:val="clear" w:color="auto" w:fill="FFFFFF"/>
              </w:rPr>
              <w:t>электронном</w:t>
            </w:r>
            <w:proofErr w:type="gramEnd"/>
            <w:r w:rsidRPr="00C641C9">
              <w:rPr>
                <w:sz w:val="24"/>
                <w:szCs w:val="24"/>
                <w:shd w:val="clear" w:color="auto" w:fill="FFFFFF"/>
              </w:rPr>
              <w:t xml:space="preserve"> СМИ для нужд аппарата Совета депутатов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Центральное</w:t>
            </w: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shd w:val="clear" w:color="auto" w:fill="FFFFFF"/>
              </w:rPr>
            </w:pPr>
            <w:r w:rsidRPr="00C641C9">
              <w:rPr>
                <w:sz w:val="24"/>
                <w:szCs w:val="24"/>
              </w:rPr>
              <w:t>Запрос котировок</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4</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10" w:tgtFrame="_blank" w:history="1">
              <w:r w:rsidR="0041635D" w:rsidRPr="00C641C9">
                <w:rPr>
                  <w:rStyle w:val="a3"/>
                  <w:color w:val="auto"/>
                  <w:sz w:val="24"/>
                  <w:szCs w:val="24"/>
                  <w:u w:val="none"/>
                  <w:shd w:val="clear" w:color="auto" w:fill="FFFFFF"/>
                </w:rPr>
                <w:t>№ 0173300000918000006</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22.11.2018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 xml:space="preserve">Оказание услуг  по информационному сопровождению деятельности  органов местного самоуправления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Центральное</w:t>
            </w:r>
          </w:p>
        </w:tc>
        <w:tc>
          <w:tcPr>
            <w:tcW w:w="1525" w:type="dxa"/>
          </w:tcPr>
          <w:p w:rsidR="0041635D" w:rsidRPr="00C641C9" w:rsidRDefault="00A91B53" w:rsidP="00E6183D">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Открытый конкурс</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5</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11" w:tgtFrame="_blank" w:history="1">
              <w:r w:rsidR="0041635D" w:rsidRPr="00C641C9">
                <w:rPr>
                  <w:rStyle w:val="a3"/>
                  <w:color w:val="auto"/>
                  <w:sz w:val="24"/>
                  <w:szCs w:val="24"/>
                  <w:u w:val="none"/>
                  <w:shd w:val="clear" w:color="auto" w:fill="FFFFFF"/>
                </w:rPr>
                <w:t>№ 0173300000918000009</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10.12.2018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 xml:space="preserve">Оказание услуг по сопровождению справочно-правовой системы Консультант Плюс для аппарата Совета депутатов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Центральное</w:t>
            </w: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shd w:val="clear" w:color="auto" w:fill="FFFFFF"/>
              </w:rPr>
            </w:pPr>
            <w:r w:rsidRPr="00C641C9">
              <w:rPr>
                <w:sz w:val="24"/>
                <w:szCs w:val="24"/>
              </w:rPr>
              <w:t>Запрос котировок</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6</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12" w:tgtFrame="_blank" w:history="1">
              <w:r w:rsidR="0041635D" w:rsidRPr="00C641C9">
                <w:rPr>
                  <w:rStyle w:val="a3"/>
                  <w:color w:val="auto"/>
                  <w:sz w:val="24"/>
                  <w:szCs w:val="24"/>
                  <w:u w:val="none"/>
                  <w:shd w:val="clear" w:color="auto" w:fill="FFFFFF"/>
                </w:rPr>
                <w:t>№ 01733000009180000</w:t>
              </w:r>
              <w:r w:rsidR="0041635D" w:rsidRPr="00C641C9">
                <w:rPr>
                  <w:rStyle w:val="a3"/>
                  <w:color w:val="auto"/>
                  <w:sz w:val="24"/>
                  <w:szCs w:val="24"/>
                  <w:u w:val="none"/>
                  <w:shd w:val="clear" w:color="auto" w:fill="FFFFFF"/>
                </w:rPr>
                <w:lastRenderedPageBreak/>
                <w:t>05</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lastRenderedPageBreak/>
              <w:t>22.11.2018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 xml:space="preserve">Аренда транспортного средства с водителем для нужд аппарата </w:t>
            </w:r>
            <w:r w:rsidRPr="00C641C9">
              <w:rPr>
                <w:sz w:val="24"/>
                <w:szCs w:val="24"/>
                <w:shd w:val="clear" w:color="auto" w:fill="FFFFFF"/>
              </w:rPr>
              <w:lastRenderedPageBreak/>
              <w:t xml:space="preserve">Совета депутатов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w:t>
            </w:r>
            <w:proofErr w:type="gramStart"/>
            <w:r w:rsidRPr="00C641C9">
              <w:rPr>
                <w:sz w:val="24"/>
                <w:szCs w:val="24"/>
                <w:shd w:val="clear" w:color="auto" w:fill="FFFFFF"/>
              </w:rPr>
              <w:t>Центральное</w:t>
            </w:r>
            <w:proofErr w:type="gramEnd"/>
          </w:p>
        </w:tc>
        <w:tc>
          <w:tcPr>
            <w:tcW w:w="1525" w:type="dxa"/>
          </w:tcPr>
          <w:p w:rsidR="0041635D" w:rsidRPr="00C641C9" w:rsidRDefault="00577CEE" w:rsidP="00E6183D">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lastRenderedPageBreak/>
              <w:t>Электронный аукцион</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lastRenderedPageBreak/>
              <w:t>7</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13" w:tgtFrame="_blank" w:history="1">
              <w:r w:rsidR="0041635D" w:rsidRPr="00C641C9">
                <w:rPr>
                  <w:rStyle w:val="a3"/>
                  <w:color w:val="auto"/>
                  <w:sz w:val="24"/>
                  <w:szCs w:val="24"/>
                  <w:u w:val="none"/>
                  <w:shd w:val="clear" w:color="auto" w:fill="FFFFFF"/>
                </w:rPr>
                <w:t>№ 0173300000918000004</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02.11.2018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 xml:space="preserve">Приобретение проездных билетов без лимита поездок на 365 дней  для обеспечения проезда на Московском метрополитене, монорельсовой транспортной системе, Московском центральном кольце (МЦК), наземном городском пассажирском транспорте общего пользования города Москвы для нужд аппарата Совета депутатов муниципального округа </w:t>
            </w:r>
            <w:proofErr w:type="spellStart"/>
            <w:r w:rsidRPr="00C641C9">
              <w:rPr>
                <w:sz w:val="24"/>
                <w:szCs w:val="24"/>
                <w:shd w:val="clear" w:color="auto" w:fill="FFFFFF"/>
              </w:rPr>
              <w:t>Чертаново</w:t>
            </w:r>
            <w:proofErr w:type="spellEnd"/>
            <w:r w:rsidRPr="00C641C9">
              <w:rPr>
                <w:sz w:val="24"/>
                <w:szCs w:val="24"/>
                <w:shd w:val="clear" w:color="auto" w:fill="FFFFFF"/>
              </w:rPr>
              <w:t xml:space="preserve"> Центральное</w:t>
            </w:r>
          </w:p>
          <w:p w:rsidR="00494401" w:rsidRPr="00C641C9" w:rsidRDefault="00494401" w:rsidP="00DA2F56">
            <w:pPr>
              <w:widowControl w:val="0"/>
              <w:tabs>
                <w:tab w:val="left" w:pos="851"/>
              </w:tabs>
              <w:autoSpaceDE w:val="0"/>
              <w:autoSpaceDN w:val="0"/>
              <w:adjustRightInd w:val="0"/>
              <w:jc w:val="both"/>
              <w:rPr>
                <w:sz w:val="24"/>
                <w:szCs w:val="24"/>
                <w:shd w:val="clear" w:color="auto" w:fill="FFFFFF"/>
              </w:rPr>
            </w:pP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shd w:val="clear" w:color="auto" w:fill="FFFFFF"/>
              </w:rPr>
            </w:pPr>
            <w:r w:rsidRPr="00C641C9">
              <w:rPr>
                <w:sz w:val="24"/>
                <w:szCs w:val="24"/>
              </w:rPr>
              <w:t>Запрос котировок</w:t>
            </w:r>
          </w:p>
        </w:tc>
      </w:tr>
      <w:tr w:rsidR="0041635D" w:rsidRPr="000C70C2" w:rsidTr="007F2731">
        <w:tc>
          <w:tcPr>
            <w:tcW w:w="617" w:type="dxa"/>
          </w:tcPr>
          <w:p w:rsidR="0041635D" w:rsidRPr="00C641C9" w:rsidRDefault="0041635D" w:rsidP="00E6183D">
            <w:pPr>
              <w:widowControl w:val="0"/>
              <w:tabs>
                <w:tab w:val="left" w:pos="851"/>
              </w:tabs>
              <w:autoSpaceDE w:val="0"/>
              <w:autoSpaceDN w:val="0"/>
              <w:adjustRightInd w:val="0"/>
              <w:jc w:val="center"/>
              <w:rPr>
                <w:sz w:val="24"/>
                <w:szCs w:val="24"/>
              </w:rPr>
            </w:pPr>
            <w:r w:rsidRPr="00C641C9">
              <w:rPr>
                <w:sz w:val="24"/>
                <w:szCs w:val="24"/>
              </w:rPr>
              <w:t>8</w:t>
            </w:r>
          </w:p>
        </w:tc>
        <w:tc>
          <w:tcPr>
            <w:tcW w:w="2326" w:type="dxa"/>
          </w:tcPr>
          <w:p w:rsidR="0041635D" w:rsidRPr="00C641C9" w:rsidRDefault="00DF7E5B" w:rsidP="00E6183D">
            <w:pPr>
              <w:widowControl w:val="0"/>
              <w:tabs>
                <w:tab w:val="left" w:pos="851"/>
              </w:tabs>
              <w:autoSpaceDE w:val="0"/>
              <w:autoSpaceDN w:val="0"/>
              <w:adjustRightInd w:val="0"/>
              <w:jc w:val="both"/>
              <w:rPr>
                <w:sz w:val="24"/>
                <w:szCs w:val="24"/>
              </w:rPr>
            </w:pPr>
            <w:hyperlink r:id="rId14" w:tgtFrame="_blank" w:history="1">
              <w:r w:rsidR="0041635D" w:rsidRPr="00C641C9">
                <w:rPr>
                  <w:rStyle w:val="a3"/>
                  <w:color w:val="auto"/>
                  <w:sz w:val="24"/>
                  <w:szCs w:val="24"/>
                  <w:u w:val="none"/>
                  <w:shd w:val="clear" w:color="auto" w:fill="FFFFFF"/>
                </w:rPr>
                <w:t>№ 0173300000918000003</w:t>
              </w:r>
            </w:hyperlink>
          </w:p>
        </w:tc>
        <w:tc>
          <w:tcPr>
            <w:tcW w:w="1560" w:type="dxa"/>
          </w:tcPr>
          <w:p w:rsidR="0041635D" w:rsidRPr="00C641C9" w:rsidRDefault="0041635D" w:rsidP="00E6183D">
            <w:pPr>
              <w:widowControl w:val="0"/>
              <w:tabs>
                <w:tab w:val="left" w:pos="851"/>
              </w:tabs>
              <w:autoSpaceDE w:val="0"/>
              <w:autoSpaceDN w:val="0"/>
              <w:adjustRightInd w:val="0"/>
              <w:jc w:val="both"/>
              <w:rPr>
                <w:sz w:val="24"/>
                <w:szCs w:val="24"/>
              </w:rPr>
            </w:pPr>
            <w:r w:rsidRPr="00C641C9">
              <w:rPr>
                <w:sz w:val="24"/>
                <w:szCs w:val="24"/>
              </w:rPr>
              <w:t>12.07.2018</w:t>
            </w:r>
          </w:p>
        </w:tc>
        <w:tc>
          <w:tcPr>
            <w:tcW w:w="3543" w:type="dxa"/>
          </w:tcPr>
          <w:p w:rsidR="0041635D" w:rsidRPr="00C641C9" w:rsidRDefault="0041635D" w:rsidP="00DA2F56">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Оказание услуг по проведению местных праздников и военно-патриотических мероприятий</w:t>
            </w:r>
          </w:p>
        </w:tc>
        <w:tc>
          <w:tcPr>
            <w:tcW w:w="1525" w:type="dxa"/>
          </w:tcPr>
          <w:p w:rsidR="0041635D" w:rsidRPr="00C641C9" w:rsidRDefault="00577CEE" w:rsidP="00E6183D">
            <w:pPr>
              <w:widowControl w:val="0"/>
              <w:tabs>
                <w:tab w:val="left" w:pos="851"/>
              </w:tabs>
              <w:autoSpaceDE w:val="0"/>
              <w:autoSpaceDN w:val="0"/>
              <w:adjustRightInd w:val="0"/>
              <w:jc w:val="both"/>
              <w:rPr>
                <w:sz w:val="24"/>
                <w:szCs w:val="24"/>
                <w:shd w:val="clear" w:color="auto" w:fill="FFFFFF"/>
              </w:rPr>
            </w:pPr>
            <w:r w:rsidRPr="00C641C9">
              <w:rPr>
                <w:sz w:val="24"/>
                <w:szCs w:val="24"/>
                <w:shd w:val="clear" w:color="auto" w:fill="FFFFFF"/>
              </w:rPr>
              <w:t>Открытый конкурс</w:t>
            </w:r>
          </w:p>
        </w:tc>
      </w:tr>
    </w:tbl>
    <w:p w:rsidR="007F2731" w:rsidRDefault="007F2731" w:rsidP="00025DF8">
      <w:pPr>
        <w:pStyle w:val="a5"/>
        <w:spacing w:before="0" w:beforeAutospacing="0" w:after="0" w:afterAutospacing="0"/>
        <w:ind w:firstLine="708"/>
        <w:jc w:val="both"/>
        <w:rPr>
          <w:rStyle w:val="a6"/>
          <w:b w:val="0"/>
          <w:bCs/>
          <w:sz w:val="28"/>
          <w:szCs w:val="28"/>
        </w:rPr>
      </w:pPr>
    </w:p>
    <w:p w:rsidR="00025DF8" w:rsidRDefault="00025DF8" w:rsidP="00025DF8">
      <w:pPr>
        <w:pStyle w:val="a5"/>
        <w:spacing w:before="0" w:beforeAutospacing="0" w:after="0" w:afterAutospacing="0"/>
        <w:ind w:firstLine="708"/>
        <w:jc w:val="both"/>
        <w:rPr>
          <w:sz w:val="28"/>
          <w:szCs w:val="28"/>
        </w:rPr>
      </w:pPr>
      <w:r>
        <w:rPr>
          <w:rStyle w:val="a6"/>
          <w:b w:val="0"/>
          <w:bCs/>
          <w:sz w:val="28"/>
          <w:szCs w:val="28"/>
        </w:rPr>
        <w:t>В проверяемом периоде ответственность за подготовку и представление конкурсной</w:t>
      </w:r>
      <w:r w:rsidR="00E87863">
        <w:rPr>
          <w:rStyle w:val="a6"/>
          <w:b w:val="0"/>
          <w:bCs/>
          <w:sz w:val="28"/>
          <w:szCs w:val="28"/>
        </w:rPr>
        <w:t xml:space="preserve"> (аукционной)</w:t>
      </w:r>
      <w:r>
        <w:rPr>
          <w:rStyle w:val="a6"/>
          <w:b w:val="0"/>
          <w:bCs/>
          <w:sz w:val="28"/>
          <w:szCs w:val="28"/>
        </w:rPr>
        <w:t xml:space="preserve"> документации несет руководитель </w:t>
      </w:r>
      <w:r w:rsidRPr="00737D64">
        <w:rPr>
          <w:sz w:val="28"/>
          <w:szCs w:val="28"/>
        </w:rPr>
        <w:t xml:space="preserve">аппарата Совета депутатов муниципального округа </w:t>
      </w:r>
      <w:r>
        <w:rPr>
          <w:sz w:val="28"/>
          <w:szCs w:val="28"/>
        </w:rPr>
        <w:t xml:space="preserve"> </w:t>
      </w:r>
      <w:proofErr w:type="spellStart"/>
      <w:r w:rsidRPr="00852518">
        <w:rPr>
          <w:sz w:val="28"/>
          <w:szCs w:val="28"/>
        </w:rPr>
        <w:t>Чертаново</w:t>
      </w:r>
      <w:proofErr w:type="spellEnd"/>
      <w:r w:rsidRPr="00852518">
        <w:rPr>
          <w:sz w:val="28"/>
          <w:szCs w:val="28"/>
        </w:rPr>
        <w:t xml:space="preserve"> </w:t>
      </w:r>
      <w:r>
        <w:rPr>
          <w:sz w:val="28"/>
          <w:szCs w:val="28"/>
        </w:rPr>
        <w:t>Центральное Кузьмин Александр Николаевич.</w:t>
      </w:r>
    </w:p>
    <w:p w:rsidR="00025DF8" w:rsidRDefault="00025DF8" w:rsidP="007F2731">
      <w:pPr>
        <w:pStyle w:val="a5"/>
        <w:spacing w:before="0" w:beforeAutospacing="0" w:after="0" w:afterAutospacing="0"/>
        <w:ind w:firstLine="567"/>
        <w:contextualSpacing/>
        <w:jc w:val="both"/>
        <w:rPr>
          <w:rStyle w:val="a6"/>
          <w:b w:val="0"/>
          <w:bCs/>
          <w:sz w:val="28"/>
          <w:szCs w:val="28"/>
        </w:rPr>
      </w:pPr>
      <w:r w:rsidRPr="00EF610B">
        <w:rPr>
          <w:rStyle w:val="a6"/>
          <w:b w:val="0"/>
          <w:bCs/>
          <w:sz w:val="28"/>
          <w:szCs w:val="28"/>
        </w:rPr>
        <w:t>Согласно</w:t>
      </w:r>
      <w:r>
        <w:rPr>
          <w:rStyle w:val="a6"/>
          <w:b w:val="0"/>
          <w:bCs/>
          <w:sz w:val="28"/>
          <w:szCs w:val="28"/>
        </w:rPr>
        <w:t xml:space="preserve"> Правилам, устанавливающим обоснования закупок товаров, работ и услуг для обеспечения государственных и муниципальных нужд,</w:t>
      </w:r>
      <w:r w:rsidRPr="00EF610B">
        <w:rPr>
          <w:rStyle w:val="a6"/>
          <w:b w:val="0"/>
          <w:bCs/>
          <w:sz w:val="28"/>
          <w:szCs w:val="28"/>
        </w:rPr>
        <w:t xml:space="preserve"> </w:t>
      </w:r>
      <w:r>
        <w:rPr>
          <w:rStyle w:val="a6"/>
          <w:b w:val="0"/>
          <w:bCs/>
          <w:sz w:val="28"/>
          <w:szCs w:val="28"/>
        </w:rPr>
        <w:t>у</w:t>
      </w:r>
      <w:r w:rsidRPr="00EF610B">
        <w:rPr>
          <w:rStyle w:val="a6"/>
          <w:b w:val="0"/>
          <w:bCs/>
          <w:sz w:val="28"/>
          <w:szCs w:val="28"/>
        </w:rPr>
        <w:t>твержден</w:t>
      </w:r>
      <w:r>
        <w:rPr>
          <w:rStyle w:val="a6"/>
          <w:b w:val="0"/>
          <w:bCs/>
          <w:sz w:val="28"/>
          <w:szCs w:val="28"/>
        </w:rPr>
        <w:t>н</w:t>
      </w:r>
      <w:r w:rsidRPr="00EF610B">
        <w:rPr>
          <w:rStyle w:val="a6"/>
          <w:b w:val="0"/>
          <w:bCs/>
          <w:sz w:val="28"/>
          <w:szCs w:val="28"/>
        </w:rPr>
        <w:t>ы</w:t>
      </w:r>
      <w:r>
        <w:rPr>
          <w:rStyle w:val="a6"/>
          <w:b w:val="0"/>
          <w:bCs/>
          <w:sz w:val="28"/>
          <w:szCs w:val="28"/>
        </w:rPr>
        <w:t xml:space="preserve">м </w:t>
      </w:r>
      <w:r w:rsidRPr="00EF610B">
        <w:rPr>
          <w:rStyle w:val="a6"/>
          <w:b w:val="0"/>
          <w:bCs/>
          <w:sz w:val="28"/>
          <w:szCs w:val="28"/>
        </w:rPr>
        <w:t>постановлением Правительства</w:t>
      </w:r>
      <w:r>
        <w:rPr>
          <w:rStyle w:val="a6"/>
          <w:b w:val="0"/>
          <w:bCs/>
          <w:sz w:val="28"/>
          <w:szCs w:val="28"/>
        </w:rPr>
        <w:t xml:space="preserve"> </w:t>
      </w:r>
      <w:r w:rsidRPr="00EF610B">
        <w:rPr>
          <w:rStyle w:val="a6"/>
          <w:b w:val="0"/>
          <w:bCs/>
          <w:sz w:val="28"/>
          <w:szCs w:val="28"/>
        </w:rPr>
        <w:t>Российской Федерации</w:t>
      </w:r>
      <w:r>
        <w:rPr>
          <w:rStyle w:val="a6"/>
          <w:b w:val="0"/>
          <w:bCs/>
          <w:sz w:val="28"/>
          <w:szCs w:val="28"/>
        </w:rPr>
        <w:t xml:space="preserve"> </w:t>
      </w:r>
      <w:r w:rsidRPr="00EF610B">
        <w:rPr>
          <w:rStyle w:val="a6"/>
          <w:b w:val="0"/>
          <w:bCs/>
          <w:sz w:val="28"/>
          <w:szCs w:val="28"/>
        </w:rPr>
        <w:t xml:space="preserve">от 5 июня 2015 г. </w:t>
      </w:r>
      <w:r>
        <w:rPr>
          <w:rStyle w:val="a6"/>
          <w:b w:val="0"/>
          <w:bCs/>
          <w:sz w:val="28"/>
          <w:szCs w:val="28"/>
        </w:rPr>
        <w:t>№</w:t>
      </w:r>
      <w:r w:rsidRPr="00EF610B">
        <w:rPr>
          <w:rStyle w:val="a6"/>
          <w:b w:val="0"/>
          <w:bCs/>
          <w:sz w:val="28"/>
          <w:szCs w:val="28"/>
        </w:rPr>
        <w:t xml:space="preserve"> 5</w:t>
      </w:r>
      <w:r>
        <w:rPr>
          <w:rStyle w:val="a6"/>
          <w:b w:val="0"/>
          <w:bCs/>
          <w:sz w:val="28"/>
          <w:szCs w:val="28"/>
        </w:rPr>
        <w:t>5</w:t>
      </w:r>
      <w:r w:rsidRPr="00EF610B">
        <w:rPr>
          <w:rStyle w:val="a6"/>
          <w:b w:val="0"/>
          <w:bCs/>
          <w:sz w:val="28"/>
          <w:szCs w:val="28"/>
        </w:rPr>
        <w:t>5</w:t>
      </w:r>
      <w:r>
        <w:rPr>
          <w:rStyle w:val="a6"/>
          <w:b w:val="0"/>
          <w:bCs/>
          <w:sz w:val="28"/>
          <w:szCs w:val="28"/>
        </w:rPr>
        <w:t xml:space="preserve"> аппаратом Совета депутатов муниципального округа </w:t>
      </w:r>
      <w:proofErr w:type="spellStart"/>
      <w:r>
        <w:rPr>
          <w:rStyle w:val="a6"/>
          <w:b w:val="0"/>
          <w:bCs/>
          <w:sz w:val="28"/>
          <w:szCs w:val="28"/>
        </w:rPr>
        <w:t>Чертаново</w:t>
      </w:r>
      <w:proofErr w:type="spellEnd"/>
      <w:r>
        <w:rPr>
          <w:rStyle w:val="a6"/>
          <w:b w:val="0"/>
          <w:bCs/>
          <w:sz w:val="28"/>
          <w:szCs w:val="28"/>
        </w:rPr>
        <w:t xml:space="preserve"> </w:t>
      </w:r>
      <w:proofErr w:type="gramStart"/>
      <w:r>
        <w:rPr>
          <w:rStyle w:val="a6"/>
          <w:b w:val="0"/>
          <w:bCs/>
          <w:sz w:val="28"/>
          <w:szCs w:val="28"/>
        </w:rPr>
        <w:t>Центральное</w:t>
      </w:r>
      <w:proofErr w:type="gramEnd"/>
      <w:r>
        <w:rPr>
          <w:rStyle w:val="a6"/>
          <w:b w:val="0"/>
          <w:bCs/>
          <w:sz w:val="28"/>
          <w:szCs w:val="28"/>
        </w:rPr>
        <w:t xml:space="preserve"> осуществлено: </w:t>
      </w:r>
    </w:p>
    <w:p w:rsidR="00025DF8" w:rsidRDefault="00025DF8" w:rsidP="00025DF8">
      <w:pPr>
        <w:autoSpaceDE w:val="0"/>
        <w:autoSpaceDN w:val="0"/>
        <w:adjustRightInd w:val="0"/>
        <w:ind w:firstLine="540"/>
        <w:contextualSpacing/>
        <w:jc w:val="both"/>
        <w:rPr>
          <w:sz w:val="28"/>
          <w:szCs w:val="28"/>
        </w:rPr>
      </w:pPr>
      <w:r>
        <w:rPr>
          <w:sz w:val="28"/>
          <w:szCs w:val="28"/>
        </w:rPr>
        <w:t>1. Обоснование закупок при формировании и утверждении:</w:t>
      </w:r>
    </w:p>
    <w:p w:rsidR="00025DF8" w:rsidRDefault="00025DF8" w:rsidP="00025DF8">
      <w:pPr>
        <w:autoSpaceDE w:val="0"/>
        <w:autoSpaceDN w:val="0"/>
        <w:adjustRightInd w:val="0"/>
        <w:ind w:firstLine="540"/>
        <w:contextualSpacing/>
        <w:jc w:val="both"/>
        <w:rPr>
          <w:sz w:val="28"/>
          <w:szCs w:val="28"/>
        </w:rPr>
      </w:pPr>
      <w:r>
        <w:rPr>
          <w:sz w:val="28"/>
          <w:szCs w:val="28"/>
        </w:rPr>
        <w:t>а) плана закупок товаров, работ и услуг для обеспечения федеральных нужд, нужд субъекта Российской Федерации и муниципальных нужд;</w:t>
      </w:r>
    </w:p>
    <w:p w:rsidR="00025DF8" w:rsidRDefault="00025DF8" w:rsidP="00025DF8">
      <w:pPr>
        <w:autoSpaceDE w:val="0"/>
        <w:autoSpaceDN w:val="0"/>
        <w:adjustRightInd w:val="0"/>
        <w:ind w:firstLine="540"/>
        <w:contextualSpacing/>
        <w:jc w:val="both"/>
        <w:rPr>
          <w:sz w:val="28"/>
          <w:szCs w:val="28"/>
        </w:rPr>
      </w:pPr>
      <w:r>
        <w:rPr>
          <w:sz w:val="28"/>
          <w:szCs w:val="28"/>
        </w:rPr>
        <w:t>б) планов-графиков закупок товаров, работ и услуг для обеспечения федеральных нужд, нужд субъекта Российской Федерации и муниципальных нужд.</w:t>
      </w:r>
    </w:p>
    <w:p w:rsidR="00025DF8" w:rsidRDefault="00025DF8" w:rsidP="00025DF8">
      <w:pPr>
        <w:autoSpaceDE w:val="0"/>
        <w:autoSpaceDN w:val="0"/>
        <w:adjustRightInd w:val="0"/>
        <w:ind w:firstLine="540"/>
        <w:contextualSpacing/>
        <w:jc w:val="both"/>
        <w:rPr>
          <w:sz w:val="28"/>
          <w:szCs w:val="28"/>
        </w:rPr>
      </w:pPr>
      <w:r>
        <w:rPr>
          <w:sz w:val="28"/>
          <w:szCs w:val="28"/>
        </w:rPr>
        <w:t xml:space="preserve">2. </w:t>
      </w:r>
      <w:proofErr w:type="gramStart"/>
      <w:r>
        <w:rPr>
          <w:sz w:val="28"/>
          <w:szCs w:val="28"/>
        </w:rPr>
        <w:t>Обоснование закупок в соответствии с установленными Правительством Российской Федерации:</w:t>
      </w:r>
      <w:proofErr w:type="gramEnd"/>
    </w:p>
    <w:p w:rsidR="00025DF8" w:rsidRDefault="00025DF8" w:rsidP="00025DF8">
      <w:pPr>
        <w:autoSpaceDE w:val="0"/>
        <w:autoSpaceDN w:val="0"/>
        <w:adjustRightInd w:val="0"/>
        <w:ind w:firstLine="540"/>
        <w:contextualSpacing/>
        <w:jc w:val="both"/>
        <w:rPr>
          <w:sz w:val="28"/>
          <w:szCs w:val="28"/>
        </w:rPr>
      </w:pPr>
      <w:r>
        <w:rPr>
          <w:sz w:val="28"/>
          <w:szCs w:val="28"/>
        </w:rPr>
        <w:t xml:space="preserve">а) </w:t>
      </w:r>
      <w:hyperlink r:id="rId15" w:history="1">
        <w:r w:rsidRPr="00B75F7D">
          <w:rPr>
            <w:sz w:val="28"/>
            <w:szCs w:val="28"/>
          </w:rPr>
          <w:t>формой</w:t>
        </w:r>
      </w:hyperlink>
      <w:r>
        <w:rPr>
          <w:sz w:val="28"/>
          <w:szCs w:val="28"/>
        </w:rPr>
        <w:t xml:space="preserve">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025DF8" w:rsidRDefault="00025DF8" w:rsidP="00025DF8">
      <w:pPr>
        <w:autoSpaceDE w:val="0"/>
        <w:autoSpaceDN w:val="0"/>
        <w:adjustRightInd w:val="0"/>
        <w:ind w:firstLine="540"/>
        <w:contextualSpacing/>
        <w:jc w:val="both"/>
        <w:rPr>
          <w:sz w:val="28"/>
          <w:szCs w:val="28"/>
        </w:rPr>
      </w:pPr>
      <w:r>
        <w:rPr>
          <w:sz w:val="28"/>
          <w:szCs w:val="28"/>
        </w:rPr>
        <w:t xml:space="preserve">б) </w:t>
      </w:r>
      <w:hyperlink r:id="rId16" w:history="1">
        <w:r w:rsidRPr="00B75F7D">
          <w:rPr>
            <w:sz w:val="28"/>
            <w:szCs w:val="28"/>
          </w:rPr>
          <w:t>формой</w:t>
        </w:r>
      </w:hyperlink>
      <w:r>
        <w:rPr>
          <w:sz w:val="28"/>
          <w:szCs w:val="28"/>
        </w:rPr>
        <w:t xml:space="preserve">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w:t>
      </w:r>
    </w:p>
    <w:p w:rsidR="00025DF8" w:rsidRDefault="00025DF8" w:rsidP="00025DF8">
      <w:pPr>
        <w:autoSpaceDE w:val="0"/>
        <w:autoSpaceDN w:val="0"/>
        <w:adjustRightInd w:val="0"/>
        <w:ind w:firstLine="540"/>
        <w:contextualSpacing/>
        <w:jc w:val="both"/>
        <w:rPr>
          <w:sz w:val="28"/>
          <w:szCs w:val="28"/>
        </w:rPr>
      </w:pPr>
      <w:r>
        <w:rPr>
          <w:sz w:val="28"/>
          <w:szCs w:val="28"/>
        </w:rPr>
        <w:lastRenderedPageBreak/>
        <w:t xml:space="preserve">Выбор объектов закупок определён в соответствии с полномочиями аппарата Совета депутатов муниципального округа </w:t>
      </w:r>
      <w:proofErr w:type="spellStart"/>
      <w:r>
        <w:rPr>
          <w:sz w:val="28"/>
          <w:szCs w:val="28"/>
        </w:rPr>
        <w:t>Чертаново</w:t>
      </w:r>
      <w:proofErr w:type="spellEnd"/>
      <w:r>
        <w:rPr>
          <w:sz w:val="28"/>
          <w:szCs w:val="28"/>
        </w:rPr>
        <w:t xml:space="preserve"> Центральное и ведением его деятельности.</w:t>
      </w:r>
    </w:p>
    <w:p w:rsidR="00025DF8" w:rsidRPr="00BB1740" w:rsidRDefault="00025DF8" w:rsidP="007F2731">
      <w:pPr>
        <w:autoSpaceDE w:val="0"/>
        <w:autoSpaceDN w:val="0"/>
        <w:adjustRightInd w:val="0"/>
        <w:ind w:firstLine="567"/>
        <w:contextualSpacing/>
        <w:jc w:val="both"/>
        <w:rPr>
          <w:bCs/>
          <w:sz w:val="28"/>
          <w:szCs w:val="28"/>
        </w:rPr>
      </w:pPr>
      <w:r>
        <w:rPr>
          <w:bCs/>
          <w:sz w:val="28"/>
          <w:szCs w:val="28"/>
        </w:rPr>
        <w:t xml:space="preserve">Вышеуказанные документы размещены аппаратом Совета депутатов муниципального округа </w:t>
      </w:r>
      <w:proofErr w:type="spellStart"/>
      <w:r>
        <w:rPr>
          <w:bCs/>
          <w:sz w:val="28"/>
          <w:szCs w:val="28"/>
        </w:rPr>
        <w:t>Чертаново</w:t>
      </w:r>
      <w:proofErr w:type="spellEnd"/>
      <w:r>
        <w:rPr>
          <w:bCs/>
          <w:sz w:val="28"/>
          <w:szCs w:val="28"/>
        </w:rPr>
        <w:t xml:space="preserve"> </w:t>
      </w:r>
      <w:proofErr w:type="gramStart"/>
      <w:r w:rsidRPr="008C68AC">
        <w:rPr>
          <w:bCs/>
          <w:sz w:val="28"/>
          <w:szCs w:val="28"/>
        </w:rPr>
        <w:t>Центральное</w:t>
      </w:r>
      <w:proofErr w:type="gramEnd"/>
      <w:r>
        <w:rPr>
          <w:bCs/>
          <w:sz w:val="28"/>
          <w:szCs w:val="28"/>
        </w:rPr>
        <w:t xml:space="preserve"> в единой информационной системе (ЕИС) в сфере закупок </w:t>
      </w:r>
      <w:proofErr w:type="spellStart"/>
      <w:r w:rsidRPr="00A23716">
        <w:rPr>
          <w:bCs/>
          <w:sz w:val="28"/>
          <w:szCs w:val="28"/>
        </w:rPr>
        <w:t>zakupki</w:t>
      </w:r>
      <w:r w:rsidRPr="00BB1740">
        <w:rPr>
          <w:bCs/>
          <w:sz w:val="28"/>
          <w:szCs w:val="28"/>
        </w:rPr>
        <w:t>.</w:t>
      </w:r>
      <w:r w:rsidRPr="00A23716">
        <w:rPr>
          <w:bCs/>
          <w:sz w:val="28"/>
          <w:szCs w:val="28"/>
        </w:rPr>
        <w:t>gov</w:t>
      </w:r>
      <w:r w:rsidRPr="00BB1740">
        <w:rPr>
          <w:bCs/>
          <w:sz w:val="28"/>
          <w:szCs w:val="28"/>
        </w:rPr>
        <w:t>.</w:t>
      </w:r>
      <w:r w:rsidRPr="00A23716">
        <w:rPr>
          <w:bCs/>
          <w:sz w:val="28"/>
          <w:szCs w:val="28"/>
        </w:rPr>
        <w:t>ru</w:t>
      </w:r>
      <w:proofErr w:type="spellEnd"/>
      <w:r w:rsidRPr="00BB1740">
        <w:rPr>
          <w:bCs/>
          <w:sz w:val="28"/>
          <w:szCs w:val="28"/>
        </w:rPr>
        <w:t xml:space="preserve"> </w:t>
      </w:r>
    </w:p>
    <w:p w:rsidR="00025DF8" w:rsidRDefault="00025DF8" w:rsidP="00025DF8">
      <w:pPr>
        <w:autoSpaceDE w:val="0"/>
        <w:autoSpaceDN w:val="0"/>
        <w:adjustRightInd w:val="0"/>
        <w:contextualSpacing/>
        <w:jc w:val="both"/>
      </w:pPr>
      <w:r w:rsidRPr="00A23716">
        <w:t xml:space="preserve"> </w:t>
      </w:r>
    </w:p>
    <w:p w:rsidR="00E87863" w:rsidRDefault="00E87863" w:rsidP="00E87863">
      <w:pPr>
        <w:autoSpaceDE w:val="0"/>
        <w:autoSpaceDN w:val="0"/>
        <w:adjustRightInd w:val="0"/>
        <w:ind w:firstLine="709"/>
        <w:contextualSpacing/>
        <w:jc w:val="both"/>
        <w:rPr>
          <w:bCs/>
          <w:sz w:val="28"/>
          <w:szCs w:val="28"/>
        </w:rPr>
      </w:pPr>
      <w:r>
        <w:rPr>
          <w:rFonts w:eastAsia="Calibri"/>
          <w:sz w:val="28"/>
          <w:szCs w:val="28"/>
        </w:rPr>
        <w:t>П</w:t>
      </w:r>
      <w:r w:rsidRPr="003460FF">
        <w:rPr>
          <w:rFonts w:eastAsia="Calibri"/>
          <w:sz w:val="28"/>
          <w:szCs w:val="28"/>
        </w:rPr>
        <w:t>ро</w:t>
      </w:r>
      <w:r>
        <w:rPr>
          <w:sz w:val="28"/>
          <w:szCs w:val="28"/>
        </w:rPr>
        <w:t xml:space="preserve">верочной группой </w:t>
      </w:r>
      <w:proofErr w:type="gramStart"/>
      <w:r>
        <w:rPr>
          <w:sz w:val="28"/>
          <w:szCs w:val="28"/>
        </w:rPr>
        <w:t>Органа контроля</w:t>
      </w:r>
      <w:r w:rsidRPr="00A23716">
        <w:rPr>
          <w:bCs/>
          <w:sz w:val="28"/>
          <w:szCs w:val="28"/>
        </w:rPr>
        <w:t xml:space="preserve"> </w:t>
      </w:r>
      <w:r>
        <w:rPr>
          <w:bCs/>
          <w:sz w:val="28"/>
          <w:szCs w:val="28"/>
        </w:rPr>
        <w:t xml:space="preserve"> </w:t>
      </w:r>
      <w:r w:rsidR="00025DF8" w:rsidRPr="00A23716">
        <w:rPr>
          <w:bCs/>
          <w:sz w:val="28"/>
          <w:szCs w:val="28"/>
        </w:rPr>
        <w:t>аппарата Совета депутатов муниципального округа</w:t>
      </w:r>
      <w:proofErr w:type="gramEnd"/>
      <w:r w:rsidR="00025DF8" w:rsidRPr="00A23716">
        <w:rPr>
          <w:bCs/>
          <w:sz w:val="28"/>
          <w:szCs w:val="28"/>
        </w:rPr>
        <w:t xml:space="preserve"> </w:t>
      </w:r>
      <w:proofErr w:type="spellStart"/>
      <w:r w:rsidR="00025DF8" w:rsidRPr="00A23716">
        <w:rPr>
          <w:bCs/>
          <w:sz w:val="28"/>
          <w:szCs w:val="28"/>
        </w:rPr>
        <w:t>Чертаново</w:t>
      </w:r>
      <w:proofErr w:type="spellEnd"/>
      <w:r w:rsidR="00025DF8" w:rsidRPr="00A23716">
        <w:rPr>
          <w:bCs/>
          <w:sz w:val="28"/>
          <w:szCs w:val="28"/>
        </w:rPr>
        <w:t xml:space="preserve"> </w:t>
      </w:r>
      <w:r w:rsidR="00025DF8" w:rsidRPr="008C68AC">
        <w:rPr>
          <w:bCs/>
          <w:sz w:val="28"/>
          <w:szCs w:val="28"/>
        </w:rPr>
        <w:t>Центральное</w:t>
      </w:r>
      <w:r w:rsidR="00025DF8" w:rsidRPr="00416EAB">
        <w:rPr>
          <w:bCs/>
          <w:sz w:val="28"/>
          <w:szCs w:val="28"/>
        </w:rPr>
        <w:t xml:space="preserve"> была произведена </w:t>
      </w:r>
      <w:r w:rsidR="00025DF8" w:rsidRPr="00A23716">
        <w:rPr>
          <w:bCs/>
          <w:sz w:val="28"/>
          <w:szCs w:val="28"/>
        </w:rPr>
        <w:t xml:space="preserve">выборочная проверка </w:t>
      </w:r>
      <w:r w:rsidR="00025DF8">
        <w:rPr>
          <w:bCs/>
          <w:sz w:val="28"/>
          <w:szCs w:val="28"/>
        </w:rPr>
        <w:t>о</w:t>
      </w:r>
      <w:r w:rsidR="00025DF8" w:rsidRPr="00A23716">
        <w:rPr>
          <w:bCs/>
          <w:sz w:val="28"/>
          <w:szCs w:val="28"/>
        </w:rPr>
        <w:t>босновани</w:t>
      </w:r>
      <w:r w:rsidR="00025DF8">
        <w:rPr>
          <w:bCs/>
          <w:sz w:val="28"/>
          <w:szCs w:val="28"/>
        </w:rPr>
        <w:t>я</w:t>
      </w:r>
      <w:r w:rsidR="00025DF8" w:rsidRPr="00A23716">
        <w:rPr>
          <w:bCs/>
          <w:sz w:val="28"/>
          <w:szCs w:val="28"/>
        </w:rPr>
        <w:t xml:space="preserve"> (расчет</w:t>
      </w:r>
      <w:r w:rsidR="00025DF8">
        <w:rPr>
          <w:bCs/>
          <w:sz w:val="28"/>
          <w:szCs w:val="28"/>
        </w:rPr>
        <w:t>а</w:t>
      </w:r>
      <w:r w:rsidR="00025DF8" w:rsidRPr="00A23716">
        <w:rPr>
          <w:bCs/>
          <w:sz w:val="28"/>
          <w:szCs w:val="28"/>
        </w:rPr>
        <w:t>) начальной (максимальной) цены контракт</w:t>
      </w:r>
      <w:r w:rsidR="00025DF8">
        <w:rPr>
          <w:bCs/>
          <w:sz w:val="28"/>
          <w:szCs w:val="28"/>
        </w:rPr>
        <w:t>ов</w:t>
      </w:r>
      <w:r w:rsidR="00025DF8" w:rsidRPr="00A23716">
        <w:rPr>
          <w:bCs/>
          <w:sz w:val="28"/>
          <w:szCs w:val="28"/>
        </w:rPr>
        <w:t>,</w:t>
      </w:r>
      <w:r w:rsidR="00025DF8">
        <w:rPr>
          <w:bCs/>
          <w:sz w:val="28"/>
          <w:szCs w:val="28"/>
        </w:rPr>
        <w:t xml:space="preserve"> а именно</w:t>
      </w:r>
      <w:r>
        <w:rPr>
          <w:bCs/>
          <w:sz w:val="28"/>
          <w:szCs w:val="28"/>
        </w:rPr>
        <w:t>:</w:t>
      </w:r>
    </w:p>
    <w:p w:rsidR="00CF2EFA" w:rsidRPr="00A77D7C" w:rsidRDefault="00025DF8" w:rsidP="00CF2EFA">
      <w:pPr>
        <w:autoSpaceDE w:val="0"/>
        <w:autoSpaceDN w:val="0"/>
        <w:adjustRightInd w:val="0"/>
        <w:ind w:firstLine="709"/>
        <w:contextualSpacing/>
        <w:jc w:val="both"/>
        <w:rPr>
          <w:b/>
          <w:bCs/>
          <w:sz w:val="28"/>
          <w:szCs w:val="28"/>
        </w:rPr>
      </w:pPr>
      <w:r>
        <w:rPr>
          <w:bCs/>
          <w:sz w:val="28"/>
          <w:szCs w:val="28"/>
        </w:rPr>
        <w:t xml:space="preserve"> </w:t>
      </w:r>
      <w:r w:rsidRPr="00A77D7C">
        <w:rPr>
          <w:bCs/>
          <w:sz w:val="28"/>
          <w:szCs w:val="28"/>
        </w:rPr>
        <w:t xml:space="preserve">контракта на оказание  </w:t>
      </w:r>
      <w:r w:rsidR="00C56A8F" w:rsidRPr="00A77D7C">
        <w:rPr>
          <w:sz w:val="28"/>
          <w:szCs w:val="28"/>
        </w:rPr>
        <w:t xml:space="preserve">оказать услуг </w:t>
      </w:r>
      <w:r w:rsidR="00C56A8F" w:rsidRPr="00A77D7C">
        <w:rPr>
          <w:b/>
          <w:sz w:val="28"/>
          <w:szCs w:val="28"/>
        </w:rPr>
        <w:t xml:space="preserve">по информационному сопровождению деятельности органов местного самоуправления муниципального округа </w:t>
      </w:r>
      <w:proofErr w:type="spellStart"/>
      <w:r w:rsidR="00C56A8F" w:rsidRPr="00A77D7C">
        <w:rPr>
          <w:b/>
          <w:sz w:val="28"/>
          <w:szCs w:val="28"/>
        </w:rPr>
        <w:t>Чертаново</w:t>
      </w:r>
      <w:proofErr w:type="spellEnd"/>
      <w:r w:rsidR="00C56A8F" w:rsidRPr="00A77D7C">
        <w:rPr>
          <w:b/>
          <w:sz w:val="28"/>
          <w:szCs w:val="28"/>
        </w:rPr>
        <w:t xml:space="preserve"> Центральное</w:t>
      </w:r>
      <w:r w:rsidRPr="00A77D7C">
        <w:rPr>
          <w:bCs/>
          <w:sz w:val="28"/>
          <w:szCs w:val="28"/>
        </w:rPr>
        <w:t>. Для определения начальной (максимальной) цены контракта использовался метод сопоставимых рыночных цен (анализа рынка), для которого были получены предложения от 3 (трех) организаций</w:t>
      </w:r>
      <w:r w:rsidR="00C56A8F" w:rsidRPr="00A77D7C">
        <w:rPr>
          <w:bCs/>
          <w:sz w:val="28"/>
          <w:szCs w:val="28"/>
        </w:rPr>
        <w:t>: ООО «Лайнер»</w:t>
      </w:r>
      <w:r w:rsidR="00427B8B" w:rsidRPr="00A77D7C">
        <w:rPr>
          <w:bCs/>
          <w:sz w:val="28"/>
          <w:szCs w:val="28"/>
        </w:rPr>
        <w:t xml:space="preserve"> -865 825,00 руб., </w:t>
      </w:r>
      <w:r w:rsidR="00C56A8F" w:rsidRPr="00A77D7C">
        <w:rPr>
          <w:bCs/>
          <w:sz w:val="28"/>
          <w:szCs w:val="28"/>
        </w:rPr>
        <w:t xml:space="preserve"> ООО «</w:t>
      </w:r>
      <w:proofErr w:type="spellStart"/>
      <w:r w:rsidR="00C56A8F" w:rsidRPr="00A77D7C">
        <w:rPr>
          <w:bCs/>
          <w:sz w:val="28"/>
          <w:szCs w:val="28"/>
        </w:rPr>
        <w:t>Има-Консалтинг</w:t>
      </w:r>
      <w:proofErr w:type="spellEnd"/>
      <w:r w:rsidR="00C56A8F" w:rsidRPr="00A77D7C">
        <w:rPr>
          <w:bCs/>
          <w:sz w:val="28"/>
          <w:szCs w:val="28"/>
        </w:rPr>
        <w:t>»</w:t>
      </w:r>
      <w:r w:rsidR="00427B8B" w:rsidRPr="00A77D7C">
        <w:rPr>
          <w:bCs/>
          <w:sz w:val="28"/>
          <w:szCs w:val="28"/>
        </w:rPr>
        <w:t xml:space="preserve"> - 910 000,00 руб., </w:t>
      </w:r>
      <w:r w:rsidR="00C56A8F" w:rsidRPr="00A77D7C">
        <w:rPr>
          <w:bCs/>
          <w:sz w:val="28"/>
          <w:szCs w:val="28"/>
        </w:rPr>
        <w:t xml:space="preserve">ООО «Школа Новых </w:t>
      </w:r>
      <w:proofErr w:type="spellStart"/>
      <w:r w:rsidR="00C56A8F" w:rsidRPr="00A77D7C">
        <w:rPr>
          <w:bCs/>
          <w:sz w:val="28"/>
          <w:szCs w:val="28"/>
        </w:rPr>
        <w:t>Медиа</w:t>
      </w:r>
      <w:proofErr w:type="spellEnd"/>
      <w:r w:rsidR="00C56A8F" w:rsidRPr="00A77D7C">
        <w:rPr>
          <w:bCs/>
          <w:sz w:val="28"/>
          <w:szCs w:val="28"/>
        </w:rPr>
        <w:t>»</w:t>
      </w:r>
      <w:r w:rsidR="00427B8B" w:rsidRPr="00A77D7C">
        <w:rPr>
          <w:bCs/>
          <w:sz w:val="28"/>
          <w:szCs w:val="28"/>
        </w:rPr>
        <w:t xml:space="preserve"> - 924 175,00 руб.</w:t>
      </w:r>
      <w:r w:rsidR="00CF2EFA" w:rsidRPr="00A77D7C">
        <w:rPr>
          <w:bCs/>
          <w:sz w:val="28"/>
          <w:szCs w:val="28"/>
        </w:rPr>
        <w:t xml:space="preserve"> </w:t>
      </w:r>
      <w:proofErr w:type="gramStart"/>
      <w:r w:rsidR="00CF2EFA" w:rsidRPr="00A77D7C">
        <w:rPr>
          <w:bCs/>
          <w:sz w:val="28"/>
          <w:szCs w:val="28"/>
        </w:rPr>
        <w:t>Н(</w:t>
      </w:r>
      <w:proofErr w:type="gramEnd"/>
      <w:r w:rsidR="00CF2EFA" w:rsidRPr="00A77D7C">
        <w:rPr>
          <w:bCs/>
          <w:sz w:val="28"/>
          <w:szCs w:val="28"/>
        </w:rPr>
        <w:t>М)ЦК с учетом округления цены за единицу (руб.) составила 900 000, 00 руб.;</w:t>
      </w:r>
    </w:p>
    <w:p w:rsidR="00CF2EFA" w:rsidRPr="00A77D7C" w:rsidRDefault="00CF2EFA" w:rsidP="00E87863">
      <w:pPr>
        <w:autoSpaceDE w:val="0"/>
        <w:autoSpaceDN w:val="0"/>
        <w:adjustRightInd w:val="0"/>
        <w:ind w:firstLine="709"/>
        <w:contextualSpacing/>
        <w:jc w:val="both"/>
        <w:rPr>
          <w:b/>
          <w:bCs/>
          <w:sz w:val="28"/>
          <w:szCs w:val="28"/>
        </w:rPr>
      </w:pPr>
      <w:r w:rsidRPr="00A77D7C">
        <w:rPr>
          <w:bCs/>
          <w:sz w:val="28"/>
          <w:szCs w:val="28"/>
        </w:rPr>
        <w:t xml:space="preserve">контракта </w:t>
      </w:r>
      <w:r w:rsidRPr="00A77D7C">
        <w:rPr>
          <w:b/>
          <w:bCs/>
          <w:sz w:val="28"/>
          <w:szCs w:val="28"/>
        </w:rPr>
        <w:t xml:space="preserve">на </w:t>
      </w:r>
      <w:r w:rsidRPr="00A77D7C">
        <w:rPr>
          <w:b/>
          <w:sz w:val="28"/>
          <w:szCs w:val="28"/>
        </w:rPr>
        <w:t xml:space="preserve">аренду транспортного средства с водителем для нужд аппарата Совета депутатов муниципального округа </w:t>
      </w:r>
      <w:proofErr w:type="spellStart"/>
      <w:r w:rsidRPr="00A77D7C">
        <w:rPr>
          <w:b/>
          <w:sz w:val="28"/>
          <w:szCs w:val="28"/>
        </w:rPr>
        <w:t>Чертаново</w:t>
      </w:r>
      <w:proofErr w:type="spellEnd"/>
      <w:r w:rsidRPr="00A77D7C">
        <w:rPr>
          <w:b/>
          <w:sz w:val="28"/>
          <w:szCs w:val="28"/>
        </w:rPr>
        <w:t xml:space="preserve"> </w:t>
      </w:r>
      <w:proofErr w:type="gramStart"/>
      <w:r w:rsidRPr="00A77D7C">
        <w:rPr>
          <w:b/>
          <w:sz w:val="28"/>
          <w:szCs w:val="28"/>
        </w:rPr>
        <w:t>Центральное</w:t>
      </w:r>
      <w:proofErr w:type="gramEnd"/>
      <w:r w:rsidRPr="00A77D7C">
        <w:rPr>
          <w:b/>
          <w:sz w:val="28"/>
          <w:szCs w:val="28"/>
        </w:rPr>
        <w:t>»</w:t>
      </w:r>
      <w:r w:rsidRPr="00A77D7C">
        <w:rPr>
          <w:bCs/>
          <w:sz w:val="28"/>
          <w:szCs w:val="28"/>
        </w:rPr>
        <w:t>. Для определения начальной (максимальной) цены контракта использовался метод сопоставимых рыночных цен (анализа рынка), для которого были получены предложения от 3 (трех) организаций: ООО «</w:t>
      </w:r>
      <w:proofErr w:type="spellStart"/>
      <w:r w:rsidRPr="00A77D7C">
        <w:rPr>
          <w:bCs/>
          <w:sz w:val="28"/>
          <w:szCs w:val="28"/>
        </w:rPr>
        <w:t>Оранж</w:t>
      </w:r>
      <w:proofErr w:type="spellEnd"/>
      <w:r w:rsidRPr="00A77D7C">
        <w:rPr>
          <w:bCs/>
          <w:sz w:val="28"/>
          <w:szCs w:val="28"/>
        </w:rPr>
        <w:t xml:space="preserve"> групп» - 800 000.00 руб., ЗАО «</w:t>
      </w:r>
      <w:proofErr w:type="spellStart"/>
      <w:r w:rsidRPr="00A77D7C">
        <w:rPr>
          <w:bCs/>
          <w:sz w:val="28"/>
          <w:szCs w:val="28"/>
        </w:rPr>
        <w:t>ТрансДоставка</w:t>
      </w:r>
      <w:proofErr w:type="spellEnd"/>
      <w:r w:rsidRPr="00A77D7C">
        <w:rPr>
          <w:bCs/>
          <w:sz w:val="28"/>
          <w:szCs w:val="28"/>
        </w:rPr>
        <w:t xml:space="preserve">» - 900 000,00 </w:t>
      </w:r>
      <w:proofErr w:type="spellStart"/>
      <w:r w:rsidRPr="00A77D7C">
        <w:rPr>
          <w:bCs/>
          <w:sz w:val="28"/>
          <w:szCs w:val="28"/>
        </w:rPr>
        <w:t>руб</w:t>
      </w:r>
      <w:proofErr w:type="spellEnd"/>
      <w:r w:rsidRPr="00A77D7C">
        <w:rPr>
          <w:bCs/>
          <w:sz w:val="28"/>
          <w:szCs w:val="28"/>
        </w:rPr>
        <w:t>, ООО «</w:t>
      </w:r>
      <w:proofErr w:type="spellStart"/>
      <w:r w:rsidRPr="00A77D7C">
        <w:rPr>
          <w:bCs/>
          <w:sz w:val="28"/>
          <w:szCs w:val="28"/>
        </w:rPr>
        <w:t>Легтранс</w:t>
      </w:r>
      <w:proofErr w:type="spellEnd"/>
      <w:r w:rsidRPr="00A77D7C">
        <w:rPr>
          <w:bCs/>
          <w:sz w:val="28"/>
          <w:szCs w:val="28"/>
        </w:rPr>
        <w:t xml:space="preserve">» - 850 000,00 руб. </w:t>
      </w:r>
      <w:proofErr w:type="gramStart"/>
      <w:r w:rsidRPr="00A77D7C">
        <w:rPr>
          <w:bCs/>
          <w:sz w:val="28"/>
          <w:szCs w:val="28"/>
        </w:rPr>
        <w:t>Н(</w:t>
      </w:r>
      <w:proofErr w:type="gramEnd"/>
      <w:r w:rsidRPr="00A77D7C">
        <w:rPr>
          <w:bCs/>
          <w:sz w:val="28"/>
          <w:szCs w:val="28"/>
        </w:rPr>
        <w:t>М)ЦК с учетом округления цены за единицу (руб.)</w:t>
      </w:r>
      <w:r w:rsidR="00427B8B" w:rsidRPr="00A77D7C">
        <w:rPr>
          <w:bCs/>
          <w:sz w:val="28"/>
          <w:szCs w:val="28"/>
        </w:rPr>
        <w:t xml:space="preserve"> составила 850 000,</w:t>
      </w:r>
      <w:r w:rsidRPr="00A77D7C">
        <w:rPr>
          <w:bCs/>
          <w:sz w:val="28"/>
          <w:szCs w:val="28"/>
        </w:rPr>
        <w:t>00 руб.</w:t>
      </w:r>
    </w:p>
    <w:p w:rsidR="00025DF8" w:rsidRPr="00A77D7C" w:rsidRDefault="00025DF8" w:rsidP="00025DF8">
      <w:pPr>
        <w:autoSpaceDE w:val="0"/>
        <w:autoSpaceDN w:val="0"/>
        <w:adjustRightInd w:val="0"/>
        <w:contextualSpacing/>
        <w:jc w:val="both"/>
        <w:rPr>
          <w:bCs/>
          <w:sz w:val="28"/>
          <w:szCs w:val="28"/>
        </w:rPr>
      </w:pPr>
    </w:p>
    <w:p w:rsidR="00025DF8" w:rsidRPr="00A77D7C" w:rsidRDefault="007F2731" w:rsidP="00025DF8">
      <w:pPr>
        <w:rPr>
          <w:b/>
          <w:sz w:val="28"/>
          <w:szCs w:val="28"/>
        </w:rPr>
      </w:pPr>
      <w:r w:rsidRPr="00A77D7C">
        <w:rPr>
          <w:rStyle w:val="a6"/>
          <w:bCs/>
          <w:sz w:val="28"/>
          <w:szCs w:val="28"/>
        </w:rPr>
        <w:t>3</w:t>
      </w:r>
      <w:r w:rsidRPr="00A77D7C">
        <w:rPr>
          <w:sz w:val="28"/>
          <w:szCs w:val="28"/>
        </w:rPr>
        <w:t xml:space="preserve">. </w:t>
      </w:r>
      <w:r w:rsidR="00025DF8" w:rsidRPr="00A77D7C">
        <w:rPr>
          <w:sz w:val="28"/>
          <w:szCs w:val="28"/>
        </w:rPr>
        <w:t xml:space="preserve"> </w:t>
      </w:r>
      <w:r w:rsidR="00025DF8" w:rsidRPr="00A77D7C">
        <w:rPr>
          <w:b/>
          <w:sz w:val="28"/>
          <w:szCs w:val="28"/>
        </w:rPr>
        <w:t>В результате плановой проверки установлено:</w:t>
      </w:r>
    </w:p>
    <w:p w:rsidR="00025DF8" w:rsidRPr="00A77D7C" w:rsidRDefault="00025DF8" w:rsidP="00025DF8">
      <w:pPr>
        <w:jc w:val="both"/>
        <w:rPr>
          <w:sz w:val="28"/>
          <w:szCs w:val="28"/>
        </w:rPr>
      </w:pPr>
      <w:r w:rsidRPr="00A77D7C">
        <w:rPr>
          <w:sz w:val="28"/>
          <w:szCs w:val="28"/>
        </w:rPr>
        <w:t xml:space="preserve">В ходе проверки соблюдения требований к обоснованию закупок в соответствии с Федеральным законом от 5 апреля 2013 года № 44-ФЗ в аппарате Совета депутатов муниципального округа </w:t>
      </w:r>
      <w:proofErr w:type="spellStart"/>
      <w:r w:rsidRPr="00A77D7C">
        <w:rPr>
          <w:sz w:val="28"/>
          <w:szCs w:val="28"/>
        </w:rPr>
        <w:t>Чертаново</w:t>
      </w:r>
      <w:proofErr w:type="spellEnd"/>
      <w:r w:rsidRPr="00A77D7C">
        <w:rPr>
          <w:sz w:val="28"/>
          <w:szCs w:val="28"/>
        </w:rPr>
        <w:t xml:space="preserve"> Центральное </w:t>
      </w:r>
      <w:proofErr w:type="gramStart"/>
      <w:r w:rsidRPr="00A77D7C">
        <w:rPr>
          <w:sz w:val="28"/>
          <w:szCs w:val="28"/>
        </w:rPr>
        <w:t>в</w:t>
      </w:r>
      <w:proofErr w:type="gramEnd"/>
      <w:r w:rsidRPr="00A77D7C">
        <w:rPr>
          <w:sz w:val="28"/>
          <w:szCs w:val="28"/>
        </w:rPr>
        <w:t xml:space="preserve"> </w:t>
      </w:r>
      <w:r w:rsidR="00A77D7C">
        <w:rPr>
          <w:sz w:val="28"/>
          <w:szCs w:val="28"/>
        </w:rPr>
        <w:t>втором</w:t>
      </w:r>
      <w:r w:rsidRPr="00A77D7C">
        <w:rPr>
          <w:sz w:val="28"/>
          <w:szCs w:val="28"/>
        </w:rPr>
        <w:t xml:space="preserve"> полугодии 2018 года нарушений не выявлено.</w:t>
      </w:r>
    </w:p>
    <w:p w:rsidR="00025DF8" w:rsidRDefault="00025DF8" w:rsidP="00025DF8">
      <w:pPr>
        <w:pStyle w:val="a5"/>
        <w:spacing w:before="0" w:beforeAutospacing="0" w:after="0" w:afterAutospacing="0"/>
        <w:ind w:firstLine="708"/>
        <w:jc w:val="both"/>
        <w:rPr>
          <w:sz w:val="28"/>
          <w:szCs w:val="28"/>
        </w:rPr>
      </w:pPr>
    </w:p>
    <w:p w:rsidR="00A03699" w:rsidRPr="00A77D7C" w:rsidRDefault="00A03699" w:rsidP="00025DF8">
      <w:pPr>
        <w:pStyle w:val="a5"/>
        <w:spacing w:before="0" w:beforeAutospacing="0" w:after="0" w:afterAutospacing="0"/>
        <w:ind w:firstLine="708"/>
        <w:jc w:val="both"/>
        <w:rPr>
          <w:sz w:val="28"/>
          <w:szCs w:val="28"/>
        </w:rPr>
      </w:pPr>
    </w:p>
    <w:p w:rsidR="00C56A8F" w:rsidRDefault="00CF6F40" w:rsidP="00C56A8F">
      <w:pPr>
        <w:spacing w:line="276" w:lineRule="auto"/>
        <w:jc w:val="both"/>
        <w:rPr>
          <w:sz w:val="28"/>
          <w:szCs w:val="28"/>
        </w:rPr>
      </w:pPr>
      <w:r>
        <w:rPr>
          <w:rFonts w:eastAsia="Calibri"/>
          <w:sz w:val="28"/>
          <w:szCs w:val="28"/>
        </w:rPr>
        <w:t>Р</w:t>
      </w:r>
      <w:r w:rsidR="00C56A8F" w:rsidRPr="003460FF">
        <w:rPr>
          <w:rFonts w:eastAsia="Calibri"/>
          <w:sz w:val="28"/>
          <w:szCs w:val="28"/>
        </w:rPr>
        <w:t>уководител</w:t>
      </w:r>
      <w:r w:rsidR="00C56A8F">
        <w:rPr>
          <w:sz w:val="28"/>
          <w:szCs w:val="28"/>
        </w:rPr>
        <w:t>ь</w:t>
      </w:r>
      <w:r w:rsidR="00C56A8F" w:rsidRPr="003460FF">
        <w:rPr>
          <w:rFonts w:eastAsia="Calibri"/>
          <w:sz w:val="28"/>
          <w:szCs w:val="28"/>
        </w:rPr>
        <w:t xml:space="preserve"> про</w:t>
      </w:r>
      <w:r w:rsidR="00C56A8F">
        <w:rPr>
          <w:sz w:val="28"/>
          <w:szCs w:val="28"/>
        </w:rPr>
        <w:t xml:space="preserve">верочной группы </w:t>
      </w:r>
    </w:p>
    <w:p w:rsidR="00C56A8F" w:rsidRDefault="00C56A8F" w:rsidP="00C56A8F">
      <w:pPr>
        <w:spacing w:line="276" w:lineRule="auto"/>
        <w:jc w:val="both"/>
        <w:rPr>
          <w:sz w:val="28"/>
          <w:szCs w:val="28"/>
        </w:rPr>
      </w:pPr>
      <w:r>
        <w:rPr>
          <w:sz w:val="28"/>
          <w:szCs w:val="28"/>
        </w:rPr>
        <w:t xml:space="preserve">Органа контроля                        </w:t>
      </w:r>
      <w:r w:rsidR="007F2731">
        <w:rPr>
          <w:sz w:val="28"/>
          <w:szCs w:val="28"/>
        </w:rPr>
        <w:t xml:space="preserve">          </w:t>
      </w:r>
      <w:r>
        <w:rPr>
          <w:sz w:val="28"/>
          <w:szCs w:val="28"/>
        </w:rPr>
        <w:t xml:space="preserve">                                              Кузьмин А.Н. </w:t>
      </w:r>
    </w:p>
    <w:p w:rsidR="00C56A8F" w:rsidRDefault="00C56A8F" w:rsidP="00C56A8F">
      <w:pPr>
        <w:jc w:val="both"/>
        <w:rPr>
          <w:sz w:val="28"/>
          <w:szCs w:val="28"/>
        </w:rPr>
      </w:pPr>
    </w:p>
    <w:p w:rsidR="00C56A8F" w:rsidRDefault="00C56A8F" w:rsidP="00C56A8F">
      <w:pPr>
        <w:jc w:val="both"/>
        <w:rPr>
          <w:sz w:val="28"/>
          <w:szCs w:val="28"/>
        </w:rPr>
      </w:pPr>
      <w:r>
        <w:rPr>
          <w:sz w:val="28"/>
          <w:szCs w:val="28"/>
        </w:rPr>
        <w:t xml:space="preserve">Член </w:t>
      </w:r>
      <w:r w:rsidRPr="003460FF">
        <w:rPr>
          <w:rFonts w:eastAsia="Calibri"/>
          <w:sz w:val="28"/>
          <w:szCs w:val="28"/>
        </w:rPr>
        <w:t>про</w:t>
      </w:r>
      <w:r>
        <w:rPr>
          <w:sz w:val="28"/>
          <w:szCs w:val="28"/>
        </w:rPr>
        <w:t xml:space="preserve">верочной группы </w:t>
      </w:r>
    </w:p>
    <w:p w:rsidR="00C56A8F" w:rsidRPr="008C68AC" w:rsidRDefault="00C56A8F" w:rsidP="00C56A8F">
      <w:pPr>
        <w:jc w:val="both"/>
        <w:rPr>
          <w:sz w:val="28"/>
          <w:szCs w:val="28"/>
        </w:rPr>
      </w:pPr>
      <w:r>
        <w:rPr>
          <w:sz w:val="28"/>
          <w:szCs w:val="28"/>
        </w:rPr>
        <w:t xml:space="preserve">Органа контроля                                       </w:t>
      </w:r>
      <w:r w:rsidR="007F2731">
        <w:rPr>
          <w:sz w:val="28"/>
          <w:szCs w:val="28"/>
        </w:rPr>
        <w:t xml:space="preserve">           </w:t>
      </w:r>
      <w:r>
        <w:rPr>
          <w:sz w:val="28"/>
          <w:szCs w:val="28"/>
        </w:rPr>
        <w:t xml:space="preserve">                               </w:t>
      </w:r>
      <w:proofErr w:type="spellStart"/>
      <w:r>
        <w:rPr>
          <w:sz w:val="28"/>
          <w:szCs w:val="28"/>
        </w:rPr>
        <w:t>Ульдина</w:t>
      </w:r>
      <w:proofErr w:type="spellEnd"/>
      <w:r>
        <w:rPr>
          <w:sz w:val="28"/>
          <w:szCs w:val="28"/>
        </w:rPr>
        <w:t xml:space="preserve"> С.Г.</w:t>
      </w:r>
    </w:p>
    <w:p w:rsidR="00E6183D" w:rsidRDefault="00E6183D"/>
    <w:sectPr w:rsidR="00E6183D" w:rsidSect="00CF6F4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94D"/>
    <w:multiLevelType w:val="hybridMultilevel"/>
    <w:tmpl w:val="2D7AEC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83D"/>
    <w:rsid w:val="00025DF8"/>
    <w:rsid w:val="00075FE2"/>
    <w:rsid w:val="001C25B9"/>
    <w:rsid w:val="002D5CCE"/>
    <w:rsid w:val="00412977"/>
    <w:rsid w:val="0041635D"/>
    <w:rsid w:val="00427B8B"/>
    <w:rsid w:val="00494401"/>
    <w:rsid w:val="004E35CA"/>
    <w:rsid w:val="00520A2D"/>
    <w:rsid w:val="00577CEE"/>
    <w:rsid w:val="005961F4"/>
    <w:rsid w:val="005F1231"/>
    <w:rsid w:val="0060457A"/>
    <w:rsid w:val="007812F6"/>
    <w:rsid w:val="007F2731"/>
    <w:rsid w:val="00974507"/>
    <w:rsid w:val="00A03699"/>
    <w:rsid w:val="00A77D7C"/>
    <w:rsid w:val="00A91B53"/>
    <w:rsid w:val="00A97E09"/>
    <w:rsid w:val="00B03ACE"/>
    <w:rsid w:val="00C56A8F"/>
    <w:rsid w:val="00C641C9"/>
    <w:rsid w:val="00CF2EFA"/>
    <w:rsid w:val="00CF6F40"/>
    <w:rsid w:val="00D92AC3"/>
    <w:rsid w:val="00D955C3"/>
    <w:rsid w:val="00DA2F56"/>
    <w:rsid w:val="00DF7E5B"/>
    <w:rsid w:val="00E6183D"/>
    <w:rsid w:val="00E87863"/>
    <w:rsid w:val="00F158C3"/>
    <w:rsid w:val="00FD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3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83D"/>
    <w:rPr>
      <w:color w:val="0000FF" w:themeColor="hyperlink"/>
      <w:u w:val="single"/>
    </w:rPr>
  </w:style>
  <w:style w:type="table" w:styleId="a4">
    <w:name w:val="Table Grid"/>
    <w:basedOn w:val="a1"/>
    <w:uiPriority w:val="59"/>
    <w:rsid w:val="00E6183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812F6"/>
    <w:pPr>
      <w:spacing w:before="100" w:beforeAutospacing="1" w:after="100" w:afterAutospacing="1"/>
    </w:pPr>
    <w:rPr>
      <w:rFonts w:eastAsia="Calibri"/>
    </w:rPr>
  </w:style>
  <w:style w:type="character" w:styleId="a6">
    <w:name w:val="Strong"/>
    <w:uiPriority w:val="22"/>
    <w:qFormat/>
    <w:rsid w:val="007812F6"/>
    <w:rPr>
      <w:rFonts w:cs="Times New Roman"/>
      <w:b/>
    </w:rPr>
  </w:style>
  <w:style w:type="paragraph" w:styleId="a7">
    <w:name w:val="List Paragraph"/>
    <w:basedOn w:val="a"/>
    <w:uiPriority w:val="34"/>
    <w:qFormat/>
    <w:rsid w:val="00520A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zk44/view/common-info.html?regNumber=0173300000918000008" TargetMode="External"/><Relationship Id="rId13" Type="http://schemas.openxmlformats.org/officeDocument/2006/relationships/hyperlink" Target="http://zakupki.gov.ru/epz/order/notice/zk44/view/common-info.html?regNumber=01733000009180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upki.gov.ru/epz/order/notice/ok44/view/common-info.html?regNumber=0173300000918000007" TargetMode="External"/><Relationship Id="rId12" Type="http://schemas.openxmlformats.org/officeDocument/2006/relationships/hyperlink" Target="http://zakupki.gov.ru/epz/order/notice/ea44/view/common-info.html?regNumber=01733000009180000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464FB9523E32D8D4A892AF521A99BC4C933FFAF0129F7640686A207C93DA523BFC487893B4517Dz7sDK"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zakupki.gov.ru/epz/order/notice/zk44/view/common-info.html?regNumber=0173300000918000009" TargetMode="External"/><Relationship Id="rId5" Type="http://schemas.openxmlformats.org/officeDocument/2006/relationships/webSettings" Target="webSettings.xml"/><Relationship Id="rId15" Type="http://schemas.openxmlformats.org/officeDocument/2006/relationships/hyperlink" Target="consultantplus://offline/ref=27464FB9523E32D8D4A892AF521A99BC4C933FFAF0129F7640686A207C93DA523BFC487893B4517Bz7sFK" TargetMode="External"/><Relationship Id="rId10" Type="http://schemas.openxmlformats.org/officeDocument/2006/relationships/hyperlink" Target="http://zakupki.gov.ru/epz/order/notice/ok44/view/common-info.html?regNumber=0173300000918000006" TargetMode="External"/><Relationship Id="rId4" Type="http://schemas.openxmlformats.org/officeDocument/2006/relationships/settings" Target="settings.xml"/><Relationship Id="rId9" Type="http://schemas.openxmlformats.org/officeDocument/2006/relationships/hyperlink" Target="http://zakupki.gov.ru/epz/order/notice/zk44/view/common-info.html?regNumber=0173300000918000010" TargetMode="External"/><Relationship Id="rId14" Type="http://schemas.openxmlformats.org/officeDocument/2006/relationships/hyperlink" Target="http://zakupki.gov.ru/epz/order/notice/ok44/view/common-info.html?regNumber=01733000009180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D929-92C9-419D-823C-76495FC8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cp:lastPrinted>2019-04-30T07:33:00Z</cp:lastPrinted>
  <dcterms:created xsi:type="dcterms:W3CDTF">2019-04-09T09:56:00Z</dcterms:created>
  <dcterms:modified xsi:type="dcterms:W3CDTF">2019-04-30T07:41:00Z</dcterms:modified>
</cp:coreProperties>
</file>